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B1" w:rsidRDefault="008F41B1" w:rsidP="008F41B1">
      <w:pPr>
        <w:pStyle w:val="Heading2"/>
        <w:tabs>
          <w:tab w:val="left" w:pos="8341"/>
        </w:tabs>
        <w:ind w:left="420" w:firstLine="0"/>
      </w:pPr>
      <w:r>
        <w:t>Contents</w:t>
      </w:r>
      <w:r>
        <w:tab/>
        <w:t>Page</w:t>
      </w:r>
    </w:p>
    <w:sdt>
      <w:sdtPr>
        <w:rPr>
          <w:b w:val="0"/>
          <w:bCs w:val="0"/>
        </w:rPr>
        <w:id w:val="707803915"/>
        <w:docPartObj>
          <w:docPartGallery w:val="Table of Contents"/>
          <w:docPartUnique/>
        </w:docPartObj>
      </w:sdtPr>
      <w:sdtContent>
        <w:p w:rsidR="008F41B1" w:rsidRDefault="008F41B1" w:rsidP="008F41B1">
          <w:pPr>
            <w:pStyle w:val="TOC1"/>
            <w:tabs>
              <w:tab w:val="right" w:pos="8442"/>
            </w:tabs>
            <w:spacing w:before="240"/>
          </w:pPr>
          <w:r>
            <w:t>Explanatory</w:t>
          </w:r>
          <w:r>
            <w:rPr>
              <w:spacing w:val="-1"/>
            </w:rPr>
            <w:t xml:space="preserve"> </w:t>
          </w:r>
          <w:r>
            <w:t>Note</w:t>
          </w:r>
          <w:r>
            <w:tab/>
            <w:t>1</w:t>
          </w:r>
        </w:p>
        <w:p w:rsidR="008F41B1" w:rsidRDefault="0007765D" w:rsidP="008F41B1">
          <w:pPr>
            <w:pStyle w:val="TOC1"/>
            <w:tabs>
              <w:tab w:val="left" w:pos="1860"/>
              <w:tab w:val="right" w:pos="8442"/>
            </w:tabs>
            <w:spacing w:before="237"/>
          </w:pPr>
          <w:hyperlink w:anchor="_TOC_250033" w:history="1">
            <w:r w:rsidR="008F41B1">
              <w:t>Chapter</w:t>
            </w:r>
            <w:r w:rsidR="008F41B1">
              <w:rPr>
                <w:spacing w:val="-2"/>
              </w:rPr>
              <w:t xml:space="preserve"> </w:t>
            </w:r>
            <w:r w:rsidR="008F41B1">
              <w:t>1</w:t>
            </w:r>
            <w:r w:rsidR="008F41B1">
              <w:tab/>
              <w:t>Introduction to the Local</w:t>
            </w:r>
            <w:r w:rsidR="008F41B1">
              <w:rPr>
                <w:spacing w:val="-1"/>
              </w:rPr>
              <w:t xml:space="preserve"> </w:t>
            </w:r>
            <w:r w:rsidR="008F41B1">
              <w:t>Area</w:t>
            </w:r>
            <w:r w:rsidR="008F41B1">
              <w:rPr>
                <w:spacing w:val="-1"/>
              </w:rPr>
              <w:t xml:space="preserve"> </w:t>
            </w:r>
            <w:r w:rsidR="008F41B1">
              <w:t>Plan</w:t>
            </w:r>
            <w:r w:rsidR="008F41B1">
              <w:tab/>
              <w:t>2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8"/>
            </w:numPr>
            <w:tabs>
              <w:tab w:val="left" w:pos="1140"/>
              <w:tab w:val="left" w:pos="1141"/>
              <w:tab w:val="right" w:pos="8442"/>
            </w:tabs>
            <w:spacing w:before="235"/>
          </w:pPr>
          <w:hyperlink w:anchor="_TOC_250032" w:history="1">
            <w:r w:rsidR="008F41B1">
              <w:t>Introduction</w:t>
            </w:r>
            <w:r w:rsidR="008F41B1">
              <w:tab/>
              <w:t>2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8"/>
            </w:numPr>
            <w:tabs>
              <w:tab w:val="left" w:pos="1140"/>
              <w:tab w:val="left" w:pos="1141"/>
              <w:tab w:val="right" w:pos="8442"/>
            </w:tabs>
          </w:pPr>
          <w:hyperlink w:anchor="_TOC_250031" w:history="1">
            <w:r w:rsidR="008F41B1">
              <w:t>Description</w:t>
            </w:r>
            <w:r w:rsidR="008F41B1">
              <w:rPr>
                <w:spacing w:val="-1"/>
              </w:rPr>
              <w:t xml:space="preserve"> </w:t>
            </w:r>
            <w:r w:rsidR="008F41B1">
              <w:t>of</w:t>
            </w:r>
            <w:r w:rsidR="008F41B1">
              <w:rPr>
                <w:spacing w:val="-1"/>
              </w:rPr>
              <w:t xml:space="preserve"> </w:t>
            </w:r>
            <w:proofErr w:type="spellStart"/>
            <w:r w:rsidR="008F41B1">
              <w:t>Dunleer</w:t>
            </w:r>
            <w:proofErr w:type="spellEnd"/>
            <w:r w:rsidR="008F41B1">
              <w:tab/>
              <w:t>3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8"/>
            </w:numPr>
            <w:tabs>
              <w:tab w:val="left" w:pos="1140"/>
              <w:tab w:val="left" w:pos="1141"/>
              <w:tab w:val="right" w:pos="8442"/>
            </w:tabs>
          </w:pPr>
          <w:hyperlink w:anchor="_TOC_250030" w:history="1">
            <w:r w:rsidR="008F41B1">
              <w:t>Vision</w:t>
            </w:r>
            <w:r w:rsidR="008F41B1">
              <w:tab/>
              <w:t>3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8"/>
            </w:numPr>
            <w:tabs>
              <w:tab w:val="left" w:pos="1140"/>
              <w:tab w:val="left" w:pos="1141"/>
              <w:tab w:val="right" w:pos="8442"/>
            </w:tabs>
          </w:pPr>
          <w:hyperlink w:anchor="_TOC_250029" w:history="1">
            <w:r w:rsidR="008F41B1">
              <w:t>Strategic Objectives of</w:t>
            </w:r>
            <w:r w:rsidR="008F41B1">
              <w:rPr>
                <w:spacing w:val="-5"/>
              </w:rPr>
              <w:t xml:space="preserve"> </w:t>
            </w:r>
            <w:r w:rsidR="008F41B1">
              <w:t>the</w:t>
            </w:r>
            <w:r w:rsidR="008F41B1">
              <w:rPr>
                <w:spacing w:val="-3"/>
              </w:rPr>
              <w:t xml:space="preserve"> </w:t>
            </w:r>
            <w:r w:rsidR="008F41B1">
              <w:t>LAP</w:t>
            </w:r>
            <w:r w:rsidR="008F41B1">
              <w:tab/>
              <w:t>4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8"/>
            </w:numPr>
            <w:tabs>
              <w:tab w:val="left" w:pos="1140"/>
              <w:tab w:val="left" w:pos="1141"/>
              <w:tab w:val="right" w:pos="8442"/>
            </w:tabs>
          </w:pPr>
          <w:hyperlink w:anchor="_TOC_250028" w:history="1">
            <w:r w:rsidR="008F41B1">
              <w:t>Statutory Framework</w:t>
            </w:r>
            <w:r w:rsidR="008F41B1">
              <w:tab/>
              <w:t>4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8"/>
            </w:numPr>
            <w:tabs>
              <w:tab w:val="left" w:pos="1140"/>
              <w:tab w:val="left" w:pos="1141"/>
              <w:tab w:val="right" w:pos="8442"/>
            </w:tabs>
          </w:pPr>
          <w:hyperlink w:anchor="_TOC_250027" w:history="1">
            <w:r w:rsidR="008F41B1">
              <w:t>Spatial</w:t>
            </w:r>
            <w:r w:rsidR="008F41B1">
              <w:rPr>
                <w:spacing w:val="-1"/>
              </w:rPr>
              <w:t xml:space="preserve"> </w:t>
            </w:r>
            <w:r w:rsidR="008F41B1">
              <w:t>Planning</w:t>
            </w:r>
            <w:r w:rsidR="008F41B1">
              <w:rPr>
                <w:spacing w:val="-1"/>
              </w:rPr>
              <w:t xml:space="preserve"> </w:t>
            </w:r>
            <w:r w:rsidR="008F41B1">
              <w:t>Context</w:t>
            </w:r>
            <w:r w:rsidR="008F41B1">
              <w:tab/>
              <w:t>5</w:t>
            </w:r>
          </w:hyperlink>
        </w:p>
        <w:p w:rsidR="008F41B1" w:rsidRDefault="008F41B1" w:rsidP="008F41B1">
          <w:pPr>
            <w:pStyle w:val="TOC2"/>
            <w:numPr>
              <w:ilvl w:val="1"/>
              <w:numId w:val="8"/>
            </w:numPr>
            <w:tabs>
              <w:tab w:val="left" w:pos="1140"/>
              <w:tab w:val="left" w:pos="1141"/>
              <w:tab w:val="right" w:pos="8442"/>
            </w:tabs>
          </w:pPr>
          <w:r>
            <w:t>Strategic Environmental Assessment &amp;</w:t>
          </w:r>
          <w:r>
            <w:rPr>
              <w:spacing w:val="-4"/>
            </w:rPr>
            <w:t xml:space="preserve"> </w:t>
          </w:r>
          <w:r>
            <w:t>Appropriate</w:t>
          </w:r>
          <w:r>
            <w:rPr>
              <w:spacing w:val="-1"/>
            </w:rPr>
            <w:t xml:space="preserve"> </w:t>
          </w:r>
          <w:r>
            <w:t>Assessment</w:t>
          </w:r>
          <w:r>
            <w:tab/>
            <w:t>8</w:t>
          </w:r>
        </w:p>
        <w:p w:rsidR="008F41B1" w:rsidRDefault="0007765D" w:rsidP="008F41B1">
          <w:pPr>
            <w:pStyle w:val="TOC2"/>
            <w:numPr>
              <w:ilvl w:val="1"/>
              <w:numId w:val="8"/>
            </w:numPr>
            <w:tabs>
              <w:tab w:val="left" w:pos="1140"/>
              <w:tab w:val="left" w:pos="1141"/>
              <w:tab w:val="right" w:pos="8442"/>
            </w:tabs>
          </w:pPr>
          <w:hyperlink w:anchor="_TOC_250026" w:history="1">
            <w:r w:rsidR="008F41B1">
              <w:t>Strategic Flood</w:t>
            </w:r>
            <w:r w:rsidR="008F41B1">
              <w:rPr>
                <w:spacing w:val="-1"/>
              </w:rPr>
              <w:t xml:space="preserve"> </w:t>
            </w:r>
            <w:r w:rsidR="008F41B1">
              <w:t>Risk</w:t>
            </w:r>
            <w:r w:rsidR="008F41B1">
              <w:rPr>
                <w:spacing w:val="-1"/>
              </w:rPr>
              <w:t xml:space="preserve"> </w:t>
            </w:r>
            <w:r w:rsidR="008F41B1">
              <w:t>Assessment</w:t>
            </w:r>
            <w:r w:rsidR="008F41B1">
              <w:tab/>
              <w:t>8</w:t>
            </w:r>
          </w:hyperlink>
        </w:p>
        <w:p w:rsidR="008F41B1" w:rsidRDefault="0007765D" w:rsidP="008F41B1">
          <w:pPr>
            <w:pStyle w:val="TOC1"/>
            <w:tabs>
              <w:tab w:val="left" w:pos="1860"/>
              <w:tab w:val="right" w:pos="8442"/>
            </w:tabs>
          </w:pPr>
          <w:hyperlink w:anchor="_TOC_250025" w:history="1">
            <w:r w:rsidR="008F41B1">
              <w:t>Chapter</w:t>
            </w:r>
            <w:r w:rsidR="008F41B1">
              <w:rPr>
                <w:spacing w:val="-2"/>
              </w:rPr>
              <w:t xml:space="preserve"> </w:t>
            </w:r>
            <w:r w:rsidR="008F41B1">
              <w:t>2</w:t>
            </w:r>
            <w:r w:rsidR="008F41B1">
              <w:tab/>
              <w:t>Core Strategy and</w:t>
            </w:r>
            <w:r w:rsidR="008F41B1">
              <w:rPr>
                <w:spacing w:val="-1"/>
              </w:rPr>
              <w:t xml:space="preserve"> </w:t>
            </w:r>
            <w:r w:rsidR="008F41B1">
              <w:t>Settlement</w:t>
            </w:r>
            <w:r w:rsidR="008F41B1">
              <w:rPr>
                <w:spacing w:val="-1"/>
              </w:rPr>
              <w:t xml:space="preserve"> </w:t>
            </w:r>
            <w:r w:rsidR="008F41B1">
              <w:t>Strategy</w:t>
            </w:r>
            <w:r w:rsidR="008F41B1">
              <w:tab/>
              <w:t>9</w:t>
            </w:r>
          </w:hyperlink>
        </w:p>
        <w:p w:rsidR="008F41B1" w:rsidRDefault="008F41B1" w:rsidP="008F41B1">
          <w:pPr>
            <w:pStyle w:val="TOC2"/>
            <w:numPr>
              <w:ilvl w:val="1"/>
              <w:numId w:val="7"/>
            </w:numPr>
            <w:tabs>
              <w:tab w:val="left" w:pos="1140"/>
              <w:tab w:val="left" w:pos="1141"/>
              <w:tab w:val="right" w:pos="8442"/>
            </w:tabs>
            <w:spacing w:before="235"/>
          </w:pPr>
          <w:r>
            <w:t>Rebuilding Ireland – An Action Plan for Housing</w:t>
          </w:r>
          <w:r w:rsidRPr="0059375B">
            <w:rPr>
              <w:spacing w:val="-10"/>
            </w:rPr>
            <w:t xml:space="preserve"> </w:t>
          </w:r>
          <w:r>
            <w:t>&amp;</w:t>
          </w:r>
          <w:r w:rsidRPr="0059375B">
            <w:rPr>
              <w:spacing w:val="-1"/>
            </w:rPr>
            <w:t xml:space="preserve"> </w:t>
          </w:r>
          <w:r>
            <w:t>Homelessness</w:t>
          </w:r>
          <w:r>
            <w:tab/>
            <w:t>9</w:t>
          </w:r>
        </w:p>
        <w:p w:rsidR="008F41B1" w:rsidRDefault="0007765D" w:rsidP="008F41B1">
          <w:pPr>
            <w:pStyle w:val="TOC2"/>
            <w:numPr>
              <w:ilvl w:val="1"/>
              <w:numId w:val="7"/>
            </w:numPr>
            <w:tabs>
              <w:tab w:val="left" w:pos="1140"/>
              <w:tab w:val="left" w:pos="1141"/>
              <w:tab w:val="right" w:pos="8442"/>
            </w:tabs>
          </w:pPr>
          <w:hyperlink w:anchor="_TOC_250023" w:history="1">
            <w:r w:rsidR="008F41B1">
              <w:t>Core</w:t>
            </w:r>
            <w:r w:rsidR="008F41B1">
              <w:rPr>
                <w:spacing w:val="-1"/>
              </w:rPr>
              <w:t xml:space="preserve"> </w:t>
            </w:r>
            <w:r w:rsidR="008F41B1">
              <w:t>Strategy</w:t>
            </w:r>
            <w:r w:rsidR="008F41B1">
              <w:tab/>
              <w:t>9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7"/>
            </w:numPr>
            <w:tabs>
              <w:tab w:val="left" w:pos="1140"/>
              <w:tab w:val="left" w:pos="1141"/>
              <w:tab w:val="right" w:pos="8543"/>
            </w:tabs>
          </w:pPr>
          <w:hyperlink w:anchor="_TOC_250022" w:history="1">
            <w:r w:rsidR="008F41B1">
              <w:t>Residential</w:t>
            </w:r>
            <w:r w:rsidR="008F41B1">
              <w:rPr>
                <w:spacing w:val="-1"/>
              </w:rPr>
              <w:t xml:space="preserve"> </w:t>
            </w:r>
            <w:r w:rsidR="008F41B1">
              <w:t>Phasing</w:t>
            </w:r>
            <w:r w:rsidR="008F41B1">
              <w:rPr>
                <w:spacing w:val="-1"/>
              </w:rPr>
              <w:t xml:space="preserve"> </w:t>
            </w:r>
            <w:r w:rsidR="008F41B1">
              <w:t>Strategy</w:t>
            </w:r>
            <w:r w:rsidR="008F41B1">
              <w:tab/>
              <w:t>11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7"/>
            </w:numPr>
            <w:tabs>
              <w:tab w:val="left" w:pos="1140"/>
              <w:tab w:val="left" w:pos="1141"/>
              <w:tab w:val="right" w:pos="8543"/>
            </w:tabs>
          </w:pPr>
          <w:hyperlink w:anchor="_TOC_250021" w:history="1">
            <w:r w:rsidR="008F41B1">
              <w:t>Consolidation of Town Core Area, Opportune Urban Site , Brownfield and</w:t>
            </w:r>
            <w:r w:rsidR="008F41B1">
              <w:rPr>
                <w:spacing w:val="-6"/>
              </w:rPr>
              <w:t xml:space="preserve"> </w:t>
            </w:r>
            <w:r w:rsidR="008F41B1">
              <w:t>Infill</w:t>
            </w:r>
            <w:r w:rsidR="008F41B1">
              <w:rPr>
                <w:spacing w:val="-1"/>
              </w:rPr>
              <w:t xml:space="preserve"> </w:t>
            </w:r>
            <w:r w:rsidR="008F41B1">
              <w:t>Sites</w:t>
            </w:r>
            <w:r w:rsidR="008F41B1">
              <w:tab/>
            </w:r>
            <w:r w:rsidR="003E5EF9">
              <w:t>12</w:t>
            </w:r>
          </w:hyperlink>
        </w:p>
        <w:p w:rsidR="008F41B1" w:rsidRDefault="008F41B1" w:rsidP="008F41B1">
          <w:pPr>
            <w:pStyle w:val="TOC2"/>
            <w:tabs>
              <w:tab w:val="left" w:pos="1140"/>
              <w:tab w:val="left" w:pos="1141"/>
              <w:tab w:val="right" w:pos="8543"/>
            </w:tabs>
            <w:ind w:firstLine="0"/>
          </w:pPr>
          <w:r>
            <w:t>2.3.1  Opportune Urban Site</w:t>
          </w:r>
          <w:r w:rsidR="003E5EF9">
            <w:tab/>
            <w:t>13</w:t>
          </w:r>
        </w:p>
        <w:p w:rsidR="008F41B1" w:rsidRDefault="008F41B1" w:rsidP="008F41B1">
          <w:pPr>
            <w:pStyle w:val="TOC2"/>
            <w:tabs>
              <w:tab w:val="left" w:pos="1140"/>
              <w:tab w:val="left" w:pos="1141"/>
              <w:tab w:val="right" w:pos="8543"/>
            </w:tabs>
            <w:ind w:firstLine="0"/>
          </w:pPr>
          <w:r>
            <w:t>2.3.2  Brownfield/Infill Sites</w:t>
          </w:r>
          <w:r w:rsidR="003E5EF9">
            <w:t xml:space="preserve"> </w:t>
          </w:r>
          <w:r w:rsidR="003E5EF9">
            <w:tab/>
            <w:t>14</w:t>
          </w:r>
          <w:r w:rsidR="003E5EF9">
            <w:tab/>
          </w:r>
        </w:p>
        <w:p w:rsidR="008F41B1" w:rsidRDefault="008F41B1" w:rsidP="008F41B1">
          <w:pPr>
            <w:pStyle w:val="TOC2"/>
            <w:tabs>
              <w:tab w:val="left" w:pos="1140"/>
              <w:tab w:val="left" w:pos="1141"/>
              <w:tab w:val="right" w:pos="8543"/>
            </w:tabs>
            <w:ind w:firstLine="0"/>
          </w:pPr>
          <w:r>
            <w:t xml:space="preserve">2.3.3  Dublin Road Low Density Housing </w:t>
          </w:r>
          <w:r w:rsidR="003E5EF9">
            <w:tab/>
            <w:t>14</w:t>
          </w:r>
        </w:p>
        <w:p w:rsidR="008F41B1" w:rsidRDefault="0007765D" w:rsidP="008F41B1">
          <w:pPr>
            <w:pStyle w:val="TOC2"/>
            <w:numPr>
              <w:ilvl w:val="1"/>
              <w:numId w:val="7"/>
            </w:numPr>
            <w:tabs>
              <w:tab w:val="left" w:pos="1140"/>
              <w:tab w:val="left" w:pos="1141"/>
              <w:tab w:val="right" w:pos="8543"/>
            </w:tabs>
          </w:pPr>
          <w:hyperlink w:anchor="_TOC_250020" w:history="1">
            <w:r w:rsidR="008F41B1">
              <w:t>Population</w:t>
            </w:r>
            <w:r w:rsidR="008F41B1">
              <w:tab/>
              <w:t>14</w:t>
            </w:r>
          </w:hyperlink>
        </w:p>
        <w:p w:rsidR="008F41B1" w:rsidRDefault="008F41B1" w:rsidP="008F41B1">
          <w:pPr>
            <w:pStyle w:val="TOC1"/>
            <w:tabs>
              <w:tab w:val="left" w:pos="1860"/>
              <w:tab w:val="right" w:pos="8543"/>
            </w:tabs>
          </w:pPr>
          <w:r>
            <w:t>Chapter</w:t>
          </w:r>
          <w:r>
            <w:rPr>
              <w:spacing w:val="-2"/>
            </w:rPr>
            <w:t xml:space="preserve"> </w:t>
          </w:r>
          <w:r>
            <w:t>3</w:t>
          </w:r>
          <w:r>
            <w:tab/>
            <w:t>Natural and Built</w:t>
          </w:r>
          <w:r>
            <w:rPr>
              <w:spacing w:val="-1"/>
            </w:rPr>
            <w:t xml:space="preserve"> </w:t>
          </w:r>
          <w:r>
            <w:t>Heritage</w:t>
          </w:r>
          <w:r>
            <w:tab/>
            <w:t>15</w:t>
          </w:r>
        </w:p>
        <w:p w:rsidR="008F41B1" w:rsidRDefault="008F41B1" w:rsidP="008F41B1">
          <w:pPr>
            <w:pStyle w:val="TOC1"/>
            <w:tabs>
              <w:tab w:val="left" w:pos="1860"/>
              <w:tab w:val="right" w:pos="8543"/>
            </w:tabs>
          </w:pPr>
        </w:p>
        <w:p w:rsidR="008F41B1" w:rsidRDefault="0007765D" w:rsidP="008F41B1">
          <w:pPr>
            <w:pStyle w:val="TOC2"/>
            <w:numPr>
              <w:ilvl w:val="1"/>
              <w:numId w:val="6"/>
            </w:numPr>
            <w:tabs>
              <w:tab w:val="left" w:pos="1140"/>
              <w:tab w:val="left" w:pos="1141"/>
              <w:tab w:val="right" w:pos="8543"/>
            </w:tabs>
          </w:pPr>
          <w:hyperlink w:anchor="_TOC_250018" w:history="1">
            <w:r w:rsidR="008F41B1">
              <w:t>Introduction</w:t>
            </w:r>
            <w:r w:rsidR="008F41B1">
              <w:tab/>
              <w:t>1</w:t>
            </w:r>
            <w:r w:rsidR="003E5EF9">
              <w:t>6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6"/>
            </w:numPr>
            <w:tabs>
              <w:tab w:val="left" w:pos="1140"/>
              <w:tab w:val="left" w:pos="1141"/>
              <w:tab w:val="right" w:pos="8543"/>
            </w:tabs>
          </w:pPr>
          <w:hyperlink w:anchor="_TOC_250017" w:history="1">
            <w:r w:rsidR="008F41B1">
              <w:t>Natural</w:t>
            </w:r>
            <w:r w:rsidR="008F41B1">
              <w:rPr>
                <w:spacing w:val="-1"/>
              </w:rPr>
              <w:t xml:space="preserve"> </w:t>
            </w:r>
            <w:r w:rsidR="008F41B1">
              <w:t>Heritage</w:t>
            </w:r>
            <w:r w:rsidR="008F41B1">
              <w:tab/>
              <w:t>1</w:t>
            </w:r>
            <w:r w:rsidR="003E5EF9">
              <w:t>6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6"/>
            </w:numPr>
            <w:tabs>
              <w:tab w:val="left" w:pos="1140"/>
              <w:tab w:val="left" w:pos="1141"/>
              <w:tab w:val="right" w:pos="8543"/>
            </w:tabs>
          </w:pPr>
          <w:hyperlink w:anchor="_TOC_250016" w:history="1">
            <w:r w:rsidR="008F41B1">
              <w:t>Natural</w:t>
            </w:r>
            <w:r w:rsidR="008F41B1">
              <w:rPr>
                <w:spacing w:val="-1"/>
              </w:rPr>
              <w:t xml:space="preserve"> </w:t>
            </w:r>
            <w:r w:rsidR="008F41B1">
              <w:t>Environment/Open</w:t>
            </w:r>
            <w:r w:rsidR="008F41B1">
              <w:rPr>
                <w:spacing w:val="-1"/>
              </w:rPr>
              <w:t xml:space="preserve"> </w:t>
            </w:r>
            <w:r w:rsidR="008F41B1">
              <w:t>Space</w:t>
            </w:r>
            <w:r w:rsidR="008F41B1">
              <w:tab/>
              <w:t>16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6"/>
            </w:numPr>
            <w:tabs>
              <w:tab w:val="left" w:pos="1140"/>
              <w:tab w:val="left" w:pos="1141"/>
              <w:tab w:val="right" w:pos="8543"/>
            </w:tabs>
          </w:pPr>
          <w:hyperlink w:anchor="_TOC_250015" w:history="1">
            <w:r w:rsidR="008F41B1">
              <w:t>Green</w:t>
            </w:r>
            <w:r w:rsidR="008F41B1">
              <w:rPr>
                <w:spacing w:val="-1"/>
              </w:rPr>
              <w:t xml:space="preserve"> </w:t>
            </w:r>
            <w:r w:rsidR="008F41B1">
              <w:t>Infrastructure</w:t>
            </w:r>
            <w:r w:rsidR="008F41B1">
              <w:tab/>
              <w:t>1</w:t>
            </w:r>
            <w:r w:rsidR="003E5EF9">
              <w:t>8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6"/>
            </w:numPr>
            <w:tabs>
              <w:tab w:val="left" w:pos="1140"/>
              <w:tab w:val="left" w:pos="1141"/>
              <w:tab w:val="right" w:pos="8543"/>
            </w:tabs>
          </w:pPr>
          <w:hyperlink w:anchor="_TOC_250014" w:history="1">
            <w:r w:rsidR="008F41B1">
              <w:t>Built</w:t>
            </w:r>
            <w:r w:rsidR="008F41B1">
              <w:rPr>
                <w:spacing w:val="-1"/>
              </w:rPr>
              <w:t xml:space="preserve"> </w:t>
            </w:r>
            <w:r w:rsidR="008F41B1">
              <w:t>Environment</w:t>
            </w:r>
            <w:r w:rsidR="008F41B1">
              <w:tab/>
              <w:t>1</w:t>
            </w:r>
            <w:r w:rsidR="003E5EF9">
              <w:t>9</w:t>
            </w:r>
          </w:hyperlink>
        </w:p>
        <w:p w:rsidR="008F41B1" w:rsidRDefault="0007765D" w:rsidP="008F41B1">
          <w:pPr>
            <w:pStyle w:val="TOC3"/>
            <w:numPr>
              <w:ilvl w:val="2"/>
              <w:numId w:val="6"/>
            </w:numPr>
            <w:tabs>
              <w:tab w:val="left" w:pos="1860"/>
              <w:tab w:val="left" w:pos="1861"/>
              <w:tab w:val="right" w:pos="8543"/>
            </w:tabs>
          </w:pPr>
          <w:hyperlink w:anchor="_TOC_250013" w:history="1">
            <w:r w:rsidR="008F41B1">
              <w:t>Protected Structures</w:t>
            </w:r>
            <w:r w:rsidR="008F41B1">
              <w:tab/>
              <w:t>1</w:t>
            </w:r>
            <w:r w:rsidR="003E5EF9">
              <w:t>9</w:t>
            </w:r>
          </w:hyperlink>
        </w:p>
        <w:p w:rsidR="008F41B1" w:rsidRDefault="0007765D" w:rsidP="008F41B1">
          <w:pPr>
            <w:pStyle w:val="TOC3"/>
            <w:numPr>
              <w:ilvl w:val="2"/>
              <w:numId w:val="6"/>
            </w:numPr>
            <w:tabs>
              <w:tab w:val="left" w:pos="1860"/>
              <w:tab w:val="left" w:pos="1861"/>
              <w:tab w:val="right" w:pos="8543"/>
            </w:tabs>
          </w:pPr>
          <w:hyperlink w:anchor="_TOC_250012" w:history="1">
            <w:r w:rsidR="008F41B1">
              <w:t>Archaeological</w:t>
            </w:r>
            <w:r w:rsidR="008F41B1">
              <w:rPr>
                <w:spacing w:val="-1"/>
              </w:rPr>
              <w:t xml:space="preserve"> </w:t>
            </w:r>
            <w:r w:rsidR="008F41B1">
              <w:t>Heritage</w:t>
            </w:r>
            <w:r w:rsidR="008F41B1">
              <w:tab/>
              <w:t>2</w:t>
            </w:r>
            <w:r w:rsidR="003E5EF9">
              <w:t>1</w:t>
            </w:r>
          </w:hyperlink>
        </w:p>
        <w:p w:rsidR="008F41B1" w:rsidRDefault="0007765D" w:rsidP="008F41B1">
          <w:pPr>
            <w:pStyle w:val="TOC1"/>
            <w:tabs>
              <w:tab w:val="left" w:pos="1860"/>
              <w:tab w:val="right" w:pos="8543"/>
            </w:tabs>
            <w:spacing w:before="619"/>
          </w:pPr>
          <w:hyperlink w:anchor="_TOC_250011" w:history="1">
            <w:r w:rsidR="008F41B1">
              <w:t>Chapter</w:t>
            </w:r>
            <w:r w:rsidR="008F41B1">
              <w:rPr>
                <w:spacing w:val="-2"/>
              </w:rPr>
              <w:t xml:space="preserve"> </w:t>
            </w:r>
            <w:r w:rsidR="008F41B1">
              <w:t>4</w:t>
            </w:r>
            <w:r w:rsidR="008F41B1">
              <w:tab/>
              <w:t>Infrastructure</w:t>
            </w:r>
            <w:r w:rsidR="008F41B1">
              <w:tab/>
              <w:t>2</w:t>
            </w:r>
            <w:r w:rsidR="003E5EF9">
              <w:t>2</w:t>
            </w:r>
          </w:hyperlink>
        </w:p>
        <w:p w:rsidR="008F41B1" w:rsidRDefault="008F41B1" w:rsidP="008F41B1">
          <w:pPr>
            <w:pStyle w:val="TOC1"/>
            <w:tabs>
              <w:tab w:val="left" w:pos="1860"/>
              <w:tab w:val="right" w:pos="8543"/>
            </w:tabs>
            <w:spacing w:before="619"/>
          </w:pPr>
        </w:p>
        <w:p w:rsidR="008F41B1" w:rsidRDefault="0007765D" w:rsidP="008F41B1">
          <w:pPr>
            <w:pStyle w:val="TOC2"/>
            <w:numPr>
              <w:ilvl w:val="1"/>
              <w:numId w:val="5"/>
            </w:numPr>
            <w:tabs>
              <w:tab w:val="left" w:pos="1140"/>
              <w:tab w:val="left" w:pos="1141"/>
              <w:tab w:val="right" w:pos="8543"/>
            </w:tabs>
          </w:pPr>
          <w:hyperlink w:anchor="_TOC_250009" w:history="1">
            <w:r w:rsidR="008F41B1">
              <w:t>Introduction</w:t>
            </w:r>
            <w:r w:rsidR="008F41B1">
              <w:tab/>
              <w:t>2</w:t>
            </w:r>
            <w:r w:rsidR="003E5EF9">
              <w:t>2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5"/>
            </w:numPr>
            <w:tabs>
              <w:tab w:val="left" w:pos="1140"/>
              <w:tab w:val="left" w:pos="1141"/>
              <w:tab w:val="right" w:pos="8543"/>
            </w:tabs>
          </w:pPr>
          <w:hyperlink w:anchor="_TOC_250008" w:history="1">
            <w:r w:rsidR="008F41B1">
              <w:t>Irish</w:t>
            </w:r>
            <w:r w:rsidR="008F41B1">
              <w:rPr>
                <w:spacing w:val="-1"/>
              </w:rPr>
              <w:t xml:space="preserve"> </w:t>
            </w:r>
            <w:r w:rsidR="008F41B1">
              <w:t>Water</w:t>
            </w:r>
            <w:r w:rsidR="008F41B1">
              <w:tab/>
              <w:t>2</w:t>
            </w:r>
            <w:r w:rsidR="003E5EF9">
              <w:t>2</w:t>
            </w:r>
          </w:hyperlink>
        </w:p>
        <w:p w:rsidR="008F41B1" w:rsidRDefault="0007765D" w:rsidP="008F41B1">
          <w:pPr>
            <w:pStyle w:val="TOC3"/>
            <w:numPr>
              <w:ilvl w:val="2"/>
              <w:numId w:val="5"/>
            </w:numPr>
            <w:tabs>
              <w:tab w:val="left" w:pos="1860"/>
              <w:tab w:val="left" w:pos="1861"/>
              <w:tab w:val="right" w:pos="8543"/>
            </w:tabs>
          </w:pPr>
          <w:hyperlink w:anchor="_TOC_250007" w:history="1">
            <w:r w:rsidR="008F41B1">
              <w:t>Water</w:t>
            </w:r>
            <w:r w:rsidR="008F41B1">
              <w:rPr>
                <w:spacing w:val="-1"/>
              </w:rPr>
              <w:t xml:space="preserve"> </w:t>
            </w:r>
            <w:r w:rsidR="008F41B1">
              <w:t>Supply</w:t>
            </w:r>
            <w:r w:rsidR="008F41B1">
              <w:tab/>
              <w:t>22</w:t>
            </w:r>
          </w:hyperlink>
        </w:p>
        <w:p w:rsidR="008F41B1" w:rsidRDefault="0007765D" w:rsidP="008F41B1">
          <w:pPr>
            <w:pStyle w:val="TOC3"/>
            <w:numPr>
              <w:ilvl w:val="2"/>
              <w:numId w:val="5"/>
            </w:numPr>
            <w:tabs>
              <w:tab w:val="left" w:pos="1860"/>
              <w:tab w:val="left" w:pos="1861"/>
              <w:tab w:val="right" w:pos="8543"/>
            </w:tabs>
          </w:pPr>
          <w:hyperlink w:anchor="_TOC_250006" w:history="1">
            <w:r w:rsidR="008F41B1">
              <w:t>Water</w:t>
            </w:r>
            <w:r w:rsidR="008F41B1">
              <w:rPr>
                <w:spacing w:val="-1"/>
              </w:rPr>
              <w:t xml:space="preserve"> </w:t>
            </w:r>
            <w:r w:rsidR="008F41B1">
              <w:t>Conservation</w:t>
            </w:r>
            <w:r w:rsidR="008F41B1">
              <w:tab/>
              <w:t>2</w:t>
            </w:r>
            <w:r w:rsidR="003E5EF9">
              <w:t>3</w:t>
            </w:r>
          </w:hyperlink>
        </w:p>
        <w:p w:rsidR="008F41B1" w:rsidRDefault="0007765D" w:rsidP="008F41B1">
          <w:pPr>
            <w:pStyle w:val="TOC3"/>
            <w:numPr>
              <w:ilvl w:val="2"/>
              <w:numId w:val="5"/>
            </w:numPr>
            <w:tabs>
              <w:tab w:val="left" w:pos="1860"/>
              <w:tab w:val="left" w:pos="1861"/>
              <w:tab w:val="right" w:pos="8543"/>
            </w:tabs>
            <w:spacing w:before="35"/>
          </w:pPr>
          <w:hyperlink w:anchor="_TOC_250005" w:history="1">
            <w:r w:rsidR="008F41B1">
              <w:t>Waste</w:t>
            </w:r>
            <w:r w:rsidR="008F41B1">
              <w:rPr>
                <w:spacing w:val="-1"/>
              </w:rPr>
              <w:t xml:space="preserve"> </w:t>
            </w:r>
            <w:r w:rsidR="008F41B1">
              <w:t>Water</w:t>
            </w:r>
            <w:r w:rsidR="008F41B1">
              <w:rPr>
                <w:spacing w:val="-1"/>
              </w:rPr>
              <w:t xml:space="preserve"> </w:t>
            </w:r>
            <w:r w:rsidR="008F41B1">
              <w:t>Services</w:t>
            </w:r>
            <w:r w:rsidR="008F41B1">
              <w:tab/>
              <w:t>23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5"/>
            </w:numPr>
            <w:tabs>
              <w:tab w:val="left" w:pos="1140"/>
              <w:tab w:val="left" w:pos="1141"/>
              <w:tab w:val="right" w:pos="8543"/>
            </w:tabs>
          </w:pPr>
          <w:hyperlink w:anchor="_TOC_250004" w:history="1">
            <w:r w:rsidR="008F41B1">
              <w:t>Waste</w:t>
            </w:r>
            <w:r w:rsidR="008F41B1">
              <w:rPr>
                <w:spacing w:val="-1"/>
              </w:rPr>
              <w:t xml:space="preserve"> </w:t>
            </w:r>
            <w:r w:rsidR="008F41B1">
              <w:t>Management</w:t>
            </w:r>
            <w:r w:rsidR="008F41B1">
              <w:tab/>
              <w:t>23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5"/>
            </w:numPr>
            <w:tabs>
              <w:tab w:val="left" w:pos="1140"/>
              <w:tab w:val="left" w:pos="1141"/>
              <w:tab w:val="right" w:pos="8543"/>
            </w:tabs>
            <w:spacing w:before="39"/>
          </w:pPr>
          <w:hyperlink w:anchor="_TOC_250003" w:history="1">
            <w:r w:rsidR="008F41B1">
              <w:t>Surface</w:t>
            </w:r>
            <w:r w:rsidR="008F41B1">
              <w:rPr>
                <w:spacing w:val="-1"/>
              </w:rPr>
              <w:t xml:space="preserve"> </w:t>
            </w:r>
            <w:r w:rsidR="008F41B1">
              <w:t>Water</w:t>
            </w:r>
            <w:r w:rsidR="008F41B1">
              <w:rPr>
                <w:spacing w:val="-1"/>
              </w:rPr>
              <w:t xml:space="preserve"> </w:t>
            </w:r>
            <w:r w:rsidR="008F41B1">
              <w:t>Drainage</w:t>
            </w:r>
            <w:r w:rsidR="008F41B1">
              <w:tab/>
              <w:t>24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5"/>
            </w:numPr>
            <w:tabs>
              <w:tab w:val="left" w:pos="1140"/>
              <w:tab w:val="left" w:pos="1141"/>
              <w:tab w:val="right" w:pos="8543"/>
            </w:tabs>
            <w:spacing w:before="37"/>
          </w:pPr>
          <w:hyperlink w:anchor="_TOC_250002" w:history="1">
            <w:r w:rsidR="008F41B1">
              <w:t>Flooding</w:t>
            </w:r>
            <w:r w:rsidR="008F41B1">
              <w:tab/>
              <w:t>24</w:t>
            </w:r>
          </w:hyperlink>
        </w:p>
        <w:p w:rsidR="008F41B1" w:rsidRDefault="0007765D" w:rsidP="008F41B1">
          <w:pPr>
            <w:pStyle w:val="TOC2"/>
            <w:numPr>
              <w:ilvl w:val="1"/>
              <w:numId w:val="5"/>
            </w:numPr>
            <w:tabs>
              <w:tab w:val="left" w:pos="1140"/>
              <w:tab w:val="left" w:pos="1141"/>
              <w:tab w:val="right" w:pos="8543"/>
            </w:tabs>
          </w:pPr>
          <w:hyperlink w:anchor="_TOC_250001" w:history="1">
            <w:r w:rsidR="008F41B1">
              <w:t>Water</w:t>
            </w:r>
            <w:r w:rsidR="008F41B1">
              <w:rPr>
                <w:spacing w:val="-1"/>
              </w:rPr>
              <w:t xml:space="preserve"> </w:t>
            </w:r>
            <w:r w:rsidR="008F41B1">
              <w:t>Framework</w:t>
            </w:r>
            <w:r w:rsidR="008F41B1">
              <w:rPr>
                <w:spacing w:val="-1"/>
              </w:rPr>
              <w:t xml:space="preserve"> </w:t>
            </w:r>
            <w:r w:rsidR="008F41B1">
              <w:t>Directive</w:t>
            </w:r>
            <w:r w:rsidR="008F41B1">
              <w:tab/>
              <w:t>25</w:t>
            </w:r>
          </w:hyperlink>
        </w:p>
        <w:p w:rsidR="003E5EF9" w:rsidRDefault="003E5EF9" w:rsidP="003E5EF9">
          <w:pPr>
            <w:pStyle w:val="TOC2"/>
            <w:tabs>
              <w:tab w:val="left" w:pos="1140"/>
              <w:tab w:val="left" w:pos="1141"/>
              <w:tab w:val="right" w:pos="8543"/>
            </w:tabs>
          </w:pPr>
        </w:p>
        <w:p w:rsidR="003E5EF9" w:rsidRDefault="003E5EF9" w:rsidP="003E5EF9">
          <w:pPr>
            <w:pStyle w:val="TOC2"/>
            <w:tabs>
              <w:tab w:val="left" w:pos="1140"/>
              <w:tab w:val="left" w:pos="1141"/>
              <w:tab w:val="right" w:pos="8543"/>
            </w:tabs>
          </w:pPr>
        </w:p>
        <w:p w:rsidR="003E5EF9" w:rsidRDefault="003E5EF9" w:rsidP="003E5EF9">
          <w:pPr>
            <w:pStyle w:val="TOC2"/>
            <w:tabs>
              <w:tab w:val="left" w:pos="1140"/>
              <w:tab w:val="left" w:pos="1141"/>
              <w:tab w:val="right" w:pos="8543"/>
            </w:tabs>
          </w:pPr>
        </w:p>
        <w:p w:rsidR="003E5EF9" w:rsidRDefault="003E5EF9" w:rsidP="003E5EF9">
          <w:pPr>
            <w:pStyle w:val="TOC2"/>
            <w:tabs>
              <w:tab w:val="left" w:pos="1140"/>
              <w:tab w:val="left" w:pos="1141"/>
              <w:tab w:val="right" w:pos="8543"/>
            </w:tabs>
          </w:pPr>
        </w:p>
        <w:p w:rsidR="003E5EF9" w:rsidRDefault="003E5EF9" w:rsidP="003E5EF9">
          <w:pPr>
            <w:pStyle w:val="TOC2"/>
            <w:tabs>
              <w:tab w:val="left" w:pos="1140"/>
              <w:tab w:val="left" w:pos="1141"/>
              <w:tab w:val="right" w:pos="8543"/>
            </w:tabs>
          </w:pPr>
        </w:p>
        <w:p w:rsidR="003E5EF9" w:rsidRDefault="003E5EF9" w:rsidP="003E5EF9">
          <w:pPr>
            <w:pStyle w:val="TOC2"/>
            <w:tabs>
              <w:tab w:val="left" w:pos="1140"/>
              <w:tab w:val="left" w:pos="1141"/>
              <w:tab w:val="right" w:pos="8543"/>
            </w:tabs>
          </w:pPr>
        </w:p>
        <w:p w:rsidR="003E5EF9" w:rsidRDefault="003E5EF9" w:rsidP="003E5EF9">
          <w:pPr>
            <w:pStyle w:val="TOC2"/>
            <w:tabs>
              <w:tab w:val="left" w:pos="1140"/>
              <w:tab w:val="left" w:pos="1141"/>
              <w:tab w:val="right" w:pos="8543"/>
            </w:tabs>
            <w:ind w:firstLine="0"/>
          </w:pPr>
        </w:p>
        <w:tbl>
          <w:tblPr>
            <w:tblpPr w:leftFromText="180" w:rightFromText="180" w:vertAnchor="text" w:horzAnchor="margin" w:tblpXSpec="center" w:tblpY="584"/>
            <w:tblW w:w="0" w:type="auto"/>
            <w:tblLayout w:type="fixed"/>
            <w:tblCellMar>
              <w:left w:w="0" w:type="dxa"/>
              <w:right w:w="0" w:type="dxa"/>
            </w:tblCellMar>
            <w:tblLook w:val="01E0"/>
          </w:tblPr>
          <w:tblGrid>
            <w:gridCol w:w="612"/>
            <w:gridCol w:w="4388"/>
            <w:gridCol w:w="2504"/>
          </w:tblGrid>
          <w:tr w:rsidR="008F41B1" w:rsidTr="003E5EF9">
            <w:trPr>
              <w:trHeight w:val="272"/>
            </w:trPr>
            <w:tc>
              <w:tcPr>
                <w:tcW w:w="612" w:type="dxa"/>
              </w:tcPr>
              <w:p w:rsidR="008F41B1" w:rsidRDefault="008F41B1" w:rsidP="003E5EF9">
                <w:pPr>
                  <w:pStyle w:val="TableParagraph"/>
                  <w:spacing w:line="252" w:lineRule="exact"/>
                  <w:ind w:left="50"/>
                </w:pPr>
                <w:r>
                  <w:t>4.6.1</w:t>
                </w:r>
              </w:p>
            </w:tc>
            <w:tc>
              <w:tcPr>
                <w:tcW w:w="4388" w:type="dxa"/>
              </w:tcPr>
              <w:p w:rsidR="008F41B1" w:rsidRDefault="008F41B1" w:rsidP="003E5EF9">
                <w:pPr>
                  <w:pStyle w:val="TableParagraph"/>
                  <w:spacing w:line="252" w:lineRule="exact"/>
                  <w:ind w:left="158"/>
                </w:pPr>
                <w:r>
                  <w:t>Roads and Streets</w:t>
                </w:r>
              </w:p>
            </w:tc>
            <w:tc>
              <w:tcPr>
                <w:tcW w:w="2504" w:type="dxa"/>
              </w:tcPr>
              <w:p w:rsidR="008F41B1" w:rsidRDefault="008F41B1" w:rsidP="003E5EF9">
                <w:pPr>
                  <w:pStyle w:val="TableParagraph"/>
                  <w:spacing w:line="252" w:lineRule="exact"/>
                  <w:ind w:left="0" w:right="48"/>
                  <w:jc w:val="right"/>
                </w:pPr>
                <w:r>
                  <w:t>26</w:t>
                </w:r>
              </w:p>
            </w:tc>
          </w:tr>
          <w:tr w:rsidR="008F41B1" w:rsidTr="003E5EF9">
            <w:trPr>
              <w:trHeight w:val="290"/>
            </w:trPr>
            <w:tc>
              <w:tcPr>
                <w:tcW w:w="612" w:type="dxa"/>
              </w:tcPr>
              <w:p w:rsidR="008F41B1" w:rsidRDefault="008F41B1" w:rsidP="003E5EF9">
                <w:pPr>
                  <w:pStyle w:val="TableParagraph"/>
                  <w:spacing w:before="19" w:line="251" w:lineRule="exact"/>
                  <w:ind w:left="50"/>
                </w:pPr>
                <w:r>
                  <w:t>4.6.2</w:t>
                </w:r>
              </w:p>
            </w:tc>
            <w:tc>
              <w:tcPr>
                <w:tcW w:w="4388" w:type="dxa"/>
              </w:tcPr>
              <w:p w:rsidR="008F41B1" w:rsidRDefault="008F41B1" w:rsidP="003E5EF9">
                <w:pPr>
                  <w:pStyle w:val="TableParagraph"/>
                  <w:spacing w:before="19" w:line="251" w:lineRule="exact"/>
                  <w:ind w:left="158"/>
                </w:pPr>
                <w:r>
                  <w:t>Pedestrians and Cyclists</w:t>
                </w:r>
              </w:p>
            </w:tc>
            <w:tc>
              <w:tcPr>
                <w:tcW w:w="2504" w:type="dxa"/>
              </w:tcPr>
              <w:p w:rsidR="008F41B1" w:rsidRDefault="008F41B1" w:rsidP="003E5EF9">
                <w:pPr>
                  <w:pStyle w:val="TableParagraph"/>
                  <w:spacing w:before="19" w:line="251" w:lineRule="exact"/>
                  <w:ind w:left="0" w:right="48"/>
                  <w:jc w:val="right"/>
                </w:pPr>
                <w:r>
                  <w:t>2</w:t>
                </w:r>
                <w:r w:rsidR="003E5EF9">
                  <w:t>6</w:t>
                </w:r>
              </w:p>
            </w:tc>
          </w:tr>
          <w:tr w:rsidR="008F41B1" w:rsidTr="003E5EF9">
            <w:trPr>
              <w:trHeight w:val="425"/>
            </w:trPr>
            <w:tc>
              <w:tcPr>
                <w:tcW w:w="612" w:type="dxa"/>
              </w:tcPr>
              <w:p w:rsidR="008F41B1" w:rsidRDefault="008F41B1" w:rsidP="003E5EF9">
                <w:pPr>
                  <w:pStyle w:val="TableParagraph"/>
                  <w:spacing w:before="19" w:line="251" w:lineRule="exact"/>
                  <w:ind w:left="50"/>
                </w:pPr>
                <w:r>
                  <w:t>4.6.3</w:t>
                </w:r>
              </w:p>
            </w:tc>
            <w:tc>
              <w:tcPr>
                <w:tcW w:w="4388" w:type="dxa"/>
              </w:tcPr>
              <w:p w:rsidR="008F41B1" w:rsidRDefault="008F41B1" w:rsidP="003E5EF9">
                <w:pPr>
                  <w:pStyle w:val="TableParagraph"/>
                  <w:spacing w:before="19" w:line="251" w:lineRule="exact"/>
                  <w:ind w:left="158"/>
                </w:pPr>
                <w:r>
                  <w:t>Public Transport</w:t>
                </w:r>
              </w:p>
            </w:tc>
            <w:tc>
              <w:tcPr>
                <w:tcW w:w="2504" w:type="dxa"/>
              </w:tcPr>
              <w:p w:rsidR="008F41B1" w:rsidRDefault="008F41B1" w:rsidP="003E5EF9">
                <w:pPr>
                  <w:pStyle w:val="TableParagraph"/>
                  <w:spacing w:before="19" w:line="251" w:lineRule="exact"/>
                  <w:ind w:left="0" w:right="48"/>
                  <w:jc w:val="right"/>
                </w:pPr>
                <w:r>
                  <w:t>27</w:t>
                </w:r>
              </w:p>
            </w:tc>
          </w:tr>
          <w:tr w:rsidR="008F41B1" w:rsidTr="003E5EF9">
            <w:trPr>
              <w:trHeight w:val="290"/>
            </w:trPr>
            <w:tc>
              <w:tcPr>
                <w:tcW w:w="612" w:type="dxa"/>
              </w:tcPr>
              <w:p w:rsidR="008F41B1" w:rsidRDefault="008F41B1" w:rsidP="003E5EF9">
                <w:pPr>
                  <w:pStyle w:val="TableParagraph"/>
                  <w:spacing w:before="19" w:line="251" w:lineRule="exact"/>
                  <w:ind w:left="50"/>
                </w:pPr>
                <w:r>
                  <w:t>4.6.4</w:t>
                </w:r>
              </w:p>
            </w:tc>
            <w:tc>
              <w:tcPr>
                <w:tcW w:w="4388" w:type="dxa"/>
              </w:tcPr>
              <w:p w:rsidR="008F41B1" w:rsidRDefault="008F41B1" w:rsidP="003E5EF9">
                <w:pPr>
                  <w:pStyle w:val="TableParagraph"/>
                  <w:spacing w:before="19" w:line="251" w:lineRule="exact"/>
                  <w:ind w:left="158"/>
                </w:pPr>
                <w:r>
                  <w:t>Rail</w:t>
                </w:r>
              </w:p>
            </w:tc>
            <w:tc>
              <w:tcPr>
                <w:tcW w:w="2504" w:type="dxa"/>
              </w:tcPr>
              <w:p w:rsidR="008F41B1" w:rsidRDefault="008F41B1" w:rsidP="003E5EF9">
                <w:pPr>
                  <w:pStyle w:val="TableParagraph"/>
                  <w:spacing w:before="19" w:line="251" w:lineRule="exact"/>
                  <w:ind w:left="0" w:right="48"/>
                  <w:jc w:val="right"/>
                </w:pPr>
                <w:r>
                  <w:t>2</w:t>
                </w:r>
                <w:r w:rsidR="003E5EF9">
                  <w:t>7</w:t>
                </w:r>
              </w:p>
            </w:tc>
          </w:tr>
          <w:tr w:rsidR="008F41B1" w:rsidTr="003E5EF9">
            <w:trPr>
              <w:trHeight w:val="271"/>
            </w:trPr>
            <w:tc>
              <w:tcPr>
                <w:tcW w:w="612" w:type="dxa"/>
              </w:tcPr>
              <w:p w:rsidR="008F41B1" w:rsidRDefault="008F41B1" w:rsidP="003E5EF9">
                <w:pPr>
                  <w:pStyle w:val="TableParagraph"/>
                  <w:spacing w:before="19" w:line="233" w:lineRule="exact"/>
                  <w:ind w:left="50"/>
                </w:pPr>
                <w:r>
                  <w:t>4.6.5</w:t>
                </w:r>
              </w:p>
            </w:tc>
            <w:tc>
              <w:tcPr>
                <w:tcW w:w="4388" w:type="dxa"/>
              </w:tcPr>
              <w:p w:rsidR="008F41B1" w:rsidRDefault="008F41B1" w:rsidP="003E5EF9">
                <w:pPr>
                  <w:pStyle w:val="TableParagraph"/>
                  <w:spacing w:before="19" w:line="233" w:lineRule="exact"/>
                  <w:ind w:left="158"/>
                </w:pPr>
                <w:r>
                  <w:t>Car Parking</w:t>
                </w:r>
              </w:p>
            </w:tc>
            <w:tc>
              <w:tcPr>
                <w:tcW w:w="2504" w:type="dxa"/>
              </w:tcPr>
              <w:p w:rsidR="008F41B1" w:rsidRDefault="008F41B1" w:rsidP="003E5EF9">
                <w:pPr>
                  <w:pStyle w:val="TableParagraph"/>
                  <w:spacing w:before="19" w:line="233" w:lineRule="exact"/>
                  <w:ind w:left="0" w:right="48"/>
                  <w:jc w:val="right"/>
                </w:pPr>
                <w:r>
                  <w:t>2</w:t>
                </w:r>
                <w:r w:rsidR="003E5EF9">
                  <w:t>7</w:t>
                </w:r>
              </w:p>
            </w:tc>
          </w:tr>
        </w:tbl>
        <w:p w:rsidR="008F41B1" w:rsidRDefault="0007765D" w:rsidP="008F41B1">
          <w:pPr>
            <w:pStyle w:val="TOC2"/>
            <w:numPr>
              <w:ilvl w:val="1"/>
              <w:numId w:val="5"/>
            </w:numPr>
            <w:tabs>
              <w:tab w:val="left" w:pos="1140"/>
              <w:tab w:val="left" w:pos="1141"/>
              <w:tab w:val="right" w:pos="8543"/>
            </w:tabs>
          </w:pPr>
          <w:hyperlink w:anchor="_TOC_250000" w:history="1">
            <w:r w:rsidR="008F41B1">
              <w:t>Transportation</w:t>
            </w:r>
            <w:r w:rsidR="008F41B1">
              <w:tab/>
              <w:t>26</w:t>
            </w:r>
          </w:hyperlink>
        </w:p>
      </w:sdtContent>
    </w:sdt>
    <w:p w:rsidR="008F41B1" w:rsidRDefault="008F41B1" w:rsidP="008F41B1">
      <w:pPr>
        <w:sectPr w:rsidR="008F41B1" w:rsidSect="008F41B1">
          <w:headerReference w:type="default" r:id="rId7"/>
          <w:pgSz w:w="11920" w:h="16850"/>
          <w:pgMar w:top="1220" w:right="760" w:bottom="280" w:left="1140" w:header="518" w:footer="720" w:gutter="0"/>
          <w:cols w:space="720"/>
        </w:sectPr>
      </w:pPr>
    </w:p>
    <w:p w:rsidR="008F41B1" w:rsidRDefault="008F41B1" w:rsidP="008F41B1">
      <w:pPr>
        <w:pStyle w:val="BodyText"/>
        <w:spacing w:before="9" w:after="1"/>
        <w:rPr>
          <w:sz w:val="12"/>
        </w:rPr>
      </w:pPr>
    </w:p>
    <w:p w:rsidR="008F41B1" w:rsidRDefault="003E5EF9" w:rsidP="008F41B1">
      <w:pPr>
        <w:pStyle w:val="ListParagraph"/>
        <w:numPr>
          <w:ilvl w:val="1"/>
          <w:numId w:val="5"/>
        </w:numPr>
        <w:tabs>
          <w:tab w:val="left" w:pos="1140"/>
          <w:tab w:val="left" w:pos="1141"/>
          <w:tab w:val="left" w:pos="8341"/>
        </w:tabs>
        <w:spacing w:before="37"/>
      </w:pPr>
      <w:r>
        <w:t>Communications</w:t>
      </w:r>
      <w:r>
        <w:tab/>
        <w:t>28</w:t>
      </w:r>
    </w:p>
    <w:p w:rsidR="008F41B1" w:rsidRDefault="003E5EF9" w:rsidP="008F41B1">
      <w:pPr>
        <w:pStyle w:val="ListParagraph"/>
        <w:numPr>
          <w:ilvl w:val="2"/>
          <w:numId w:val="5"/>
        </w:numPr>
        <w:tabs>
          <w:tab w:val="left" w:pos="1860"/>
          <w:tab w:val="left" w:pos="1861"/>
          <w:tab w:val="right" w:pos="8543"/>
        </w:tabs>
      </w:pPr>
      <w:r>
        <w:t>Broadband</w:t>
      </w:r>
      <w:r>
        <w:tab/>
        <w:t>28</w:t>
      </w:r>
    </w:p>
    <w:p w:rsidR="008F41B1" w:rsidRDefault="003E5EF9" w:rsidP="008F41B1">
      <w:pPr>
        <w:pStyle w:val="ListParagraph"/>
        <w:numPr>
          <w:ilvl w:val="2"/>
          <w:numId w:val="5"/>
        </w:numPr>
        <w:tabs>
          <w:tab w:val="left" w:pos="1860"/>
          <w:tab w:val="left" w:pos="1861"/>
          <w:tab w:val="right" w:pos="8543"/>
        </w:tabs>
      </w:pPr>
      <w:r>
        <w:t>Telecommunications</w:t>
      </w:r>
      <w:r>
        <w:tab/>
        <w:t>28</w:t>
      </w:r>
    </w:p>
    <w:p w:rsidR="003E5EF9" w:rsidRDefault="003E5EF9" w:rsidP="003E5EF9">
      <w:pPr>
        <w:pStyle w:val="ListParagraph"/>
        <w:tabs>
          <w:tab w:val="left" w:pos="1860"/>
          <w:tab w:val="left" w:pos="1861"/>
          <w:tab w:val="right" w:pos="8543"/>
        </w:tabs>
        <w:ind w:left="1860" w:firstLine="0"/>
      </w:pPr>
    </w:p>
    <w:p w:rsidR="008F41B1" w:rsidRDefault="008F41B1" w:rsidP="008F41B1">
      <w:pPr>
        <w:pStyle w:val="ListParagraph"/>
        <w:numPr>
          <w:ilvl w:val="1"/>
          <w:numId w:val="5"/>
        </w:numPr>
        <w:tabs>
          <w:tab w:val="left" w:pos="1140"/>
          <w:tab w:val="left" w:pos="1141"/>
          <w:tab w:val="right" w:pos="8543"/>
        </w:tabs>
      </w:pPr>
      <w:r>
        <w:t>Energy</w:t>
      </w:r>
      <w:r>
        <w:tab/>
        <w:t>29</w:t>
      </w:r>
    </w:p>
    <w:p w:rsidR="008F41B1" w:rsidRDefault="008F41B1" w:rsidP="008F41B1">
      <w:pPr>
        <w:pStyle w:val="Heading2"/>
        <w:tabs>
          <w:tab w:val="left" w:pos="1860"/>
          <w:tab w:val="right" w:pos="8543"/>
        </w:tabs>
        <w:spacing w:before="331"/>
        <w:ind w:left="420" w:firstLine="0"/>
      </w:pPr>
      <w:r>
        <w:t>Chapter</w:t>
      </w:r>
      <w:r>
        <w:rPr>
          <w:spacing w:val="-2"/>
        </w:rPr>
        <w:t xml:space="preserve"> </w:t>
      </w:r>
      <w:r>
        <w:t>5</w:t>
      </w:r>
      <w:r>
        <w:tab/>
        <w:t>Economic Development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3E5EF9">
        <w:t>Employment</w:t>
      </w:r>
      <w:r w:rsidR="003E5EF9">
        <w:tab/>
        <w:t>30</w:t>
      </w:r>
    </w:p>
    <w:p w:rsidR="008F41B1" w:rsidRDefault="008F41B1" w:rsidP="008F41B1">
      <w:pPr>
        <w:tabs>
          <w:tab w:val="left" w:pos="1140"/>
          <w:tab w:val="left" w:pos="1141"/>
          <w:tab w:val="right" w:pos="8543"/>
        </w:tabs>
        <w:spacing w:before="235"/>
      </w:pPr>
      <w:r>
        <w:tab/>
      </w:r>
    </w:p>
    <w:p w:rsidR="008F41B1" w:rsidRDefault="003E5EF9" w:rsidP="008F41B1">
      <w:pPr>
        <w:pStyle w:val="ListParagraph"/>
        <w:numPr>
          <w:ilvl w:val="1"/>
          <w:numId w:val="4"/>
        </w:numPr>
        <w:tabs>
          <w:tab w:val="left" w:pos="1140"/>
          <w:tab w:val="left" w:pos="1141"/>
          <w:tab w:val="right" w:pos="8543"/>
        </w:tabs>
      </w:pPr>
      <w:r>
        <w:t>Introduction</w:t>
      </w:r>
      <w:r>
        <w:tab/>
        <w:t>30</w:t>
      </w:r>
    </w:p>
    <w:p w:rsidR="008F41B1" w:rsidRDefault="008F41B1" w:rsidP="008F41B1">
      <w:pPr>
        <w:pStyle w:val="ListParagraph"/>
        <w:numPr>
          <w:ilvl w:val="1"/>
          <w:numId w:val="4"/>
        </w:numPr>
        <w:tabs>
          <w:tab w:val="left" w:pos="1140"/>
          <w:tab w:val="left" w:pos="1141"/>
          <w:tab w:val="right" w:pos="8543"/>
        </w:tabs>
      </w:pPr>
      <w:r>
        <w:t>Strategic</w:t>
      </w:r>
      <w:r>
        <w:rPr>
          <w:spacing w:val="-1"/>
        </w:rPr>
        <w:t xml:space="preserve"> </w:t>
      </w:r>
      <w:r>
        <w:t>Economic</w:t>
      </w:r>
      <w:r>
        <w:rPr>
          <w:spacing w:val="-1"/>
        </w:rPr>
        <w:t xml:space="preserve"> </w:t>
      </w:r>
      <w:r w:rsidR="003E5EF9">
        <w:t>Attractions</w:t>
      </w:r>
      <w:r w:rsidR="003E5EF9">
        <w:tab/>
        <w:t>30</w:t>
      </w:r>
    </w:p>
    <w:p w:rsidR="008F41B1" w:rsidRDefault="008F41B1" w:rsidP="008F41B1">
      <w:pPr>
        <w:pStyle w:val="ListParagraph"/>
        <w:numPr>
          <w:ilvl w:val="1"/>
          <w:numId w:val="4"/>
        </w:numPr>
        <w:tabs>
          <w:tab w:val="left" w:pos="1140"/>
          <w:tab w:val="left" w:pos="1141"/>
          <w:tab w:val="right" w:pos="8543"/>
        </w:tabs>
      </w:pPr>
      <w:r>
        <w:t>Employment</w:t>
      </w:r>
      <w:r>
        <w:rPr>
          <w:spacing w:val="-1"/>
        </w:rPr>
        <w:t xml:space="preserve"> </w:t>
      </w:r>
      <w:r w:rsidR="003E5EF9">
        <w:t>Sectors</w:t>
      </w:r>
      <w:r w:rsidR="003E5EF9">
        <w:tab/>
        <w:t>31</w:t>
      </w:r>
    </w:p>
    <w:p w:rsidR="008F41B1" w:rsidRDefault="008F41B1" w:rsidP="008F41B1">
      <w:pPr>
        <w:pStyle w:val="ListParagraph"/>
        <w:numPr>
          <w:ilvl w:val="1"/>
          <w:numId w:val="4"/>
        </w:numPr>
        <w:tabs>
          <w:tab w:val="left" w:pos="1140"/>
          <w:tab w:val="left" w:pos="1141"/>
          <w:tab w:val="right" w:pos="8543"/>
        </w:tabs>
      </w:pPr>
      <w:r>
        <w:t>Industrial</w:t>
      </w:r>
      <w:r>
        <w:rPr>
          <w:spacing w:val="-1"/>
        </w:rPr>
        <w:t xml:space="preserve"> </w:t>
      </w:r>
      <w:r w:rsidR="003E5EF9">
        <w:t>Analysis</w:t>
      </w:r>
      <w:r w:rsidR="003E5EF9">
        <w:tab/>
        <w:t>31</w:t>
      </w:r>
    </w:p>
    <w:p w:rsidR="008F41B1" w:rsidRDefault="008F41B1" w:rsidP="008F41B1">
      <w:pPr>
        <w:pStyle w:val="ListParagraph"/>
        <w:numPr>
          <w:ilvl w:val="1"/>
          <w:numId w:val="4"/>
        </w:numPr>
        <w:tabs>
          <w:tab w:val="left" w:pos="1140"/>
          <w:tab w:val="left" w:pos="1141"/>
          <w:tab w:val="right" w:pos="8543"/>
        </w:tabs>
      </w:pPr>
      <w:r>
        <w:t>Retail</w:t>
      </w:r>
      <w:r>
        <w:rPr>
          <w:spacing w:val="-1"/>
        </w:rPr>
        <w:t xml:space="preserve"> </w:t>
      </w:r>
      <w:r w:rsidR="003E5EF9">
        <w:t>Analysis</w:t>
      </w:r>
      <w:r w:rsidR="003E5EF9">
        <w:tab/>
        <w:t>32</w:t>
      </w:r>
    </w:p>
    <w:p w:rsidR="008F41B1" w:rsidRDefault="003E5EF9" w:rsidP="008F41B1">
      <w:pPr>
        <w:pStyle w:val="ListParagraph"/>
        <w:numPr>
          <w:ilvl w:val="1"/>
          <w:numId w:val="4"/>
        </w:numPr>
        <w:tabs>
          <w:tab w:val="left" w:pos="1140"/>
          <w:tab w:val="left" w:pos="1141"/>
          <w:tab w:val="right" w:pos="8543"/>
        </w:tabs>
      </w:pPr>
      <w:r>
        <w:t>Tourism</w:t>
      </w:r>
      <w:r>
        <w:tab/>
        <w:t>33</w:t>
      </w:r>
    </w:p>
    <w:p w:rsidR="008F41B1" w:rsidRDefault="008F41B1" w:rsidP="008F41B1">
      <w:pPr>
        <w:pStyle w:val="Heading2"/>
        <w:tabs>
          <w:tab w:val="left" w:pos="1860"/>
          <w:tab w:val="right" w:pos="8543"/>
        </w:tabs>
        <w:spacing w:before="530"/>
        <w:ind w:left="420" w:firstLine="0"/>
      </w:pPr>
      <w:r>
        <w:t>Chapter</w:t>
      </w:r>
      <w:r>
        <w:rPr>
          <w:spacing w:val="-2"/>
        </w:rPr>
        <w:t xml:space="preserve"> </w:t>
      </w:r>
      <w:r>
        <w:t>6</w:t>
      </w:r>
      <w:r>
        <w:tab/>
        <w:t>Community Facilities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3E5EF9">
        <w:t>Amenities</w:t>
      </w:r>
      <w:r w:rsidR="003E5EF9">
        <w:tab/>
        <w:t>35</w:t>
      </w:r>
    </w:p>
    <w:p w:rsidR="008F41B1" w:rsidRDefault="008F41B1" w:rsidP="008F41B1">
      <w:pPr>
        <w:pStyle w:val="Heading2"/>
        <w:tabs>
          <w:tab w:val="left" w:pos="1860"/>
          <w:tab w:val="right" w:pos="8543"/>
        </w:tabs>
        <w:spacing w:before="530"/>
        <w:ind w:left="420" w:firstLine="0"/>
      </w:pPr>
    </w:p>
    <w:p w:rsidR="008F41B1" w:rsidRDefault="008F41B1" w:rsidP="008F41B1">
      <w:pPr>
        <w:pStyle w:val="ListParagraph"/>
        <w:numPr>
          <w:ilvl w:val="1"/>
          <w:numId w:val="3"/>
        </w:numPr>
        <w:tabs>
          <w:tab w:val="left" w:pos="1140"/>
          <w:tab w:val="left" w:pos="1141"/>
          <w:tab w:val="right" w:pos="8543"/>
        </w:tabs>
      </w:pPr>
      <w:r>
        <w:t>Community</w:t>
      </w:r>
      <w:r>
        <w:rPr>
          <w:spacing w:val="-1"/>
        </w:rPr>
        <w:t xml:space="preserve"> </w:t>
      </w:r>
      <w:r w:rsidR="003E5EF9">
        <w:t>Facilities</w:t>
      </w:r>
      <w:r w:rsidR="003E5EF9">
        <w:tab/>
        <w:t>35</w:t>
      </w:r>
    </w:p>
    <w:p w:rsidR="008F41B1" w:rsidRDefault="008F41B1" w:rsidP="008F41B1">
      <w:pPr>
        <w:pStyle w:val="ListParagraph"/>
        <w:numPr>
          <w:ilvl w:val="1"/>
          <w:numId w:val="3"/>
        </w:numPr>
        <w:tabs>
          <w:tab w:val="left" w:pos="1140"/>
          <w:tab w:val="left" w:pos="1141"/>
          <w:tab w:val="right" w:pos="8543"/>
        </w:tabs>
      </w:pPr>
      <w:r>
        <w:t>Schools and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 w:rsidR="003E5EF9">
        <w:t>Facilities</w:t>
      </w:r>
      <w:r w:rsidR="003E5EF9">
        <w:tab/>
        <w:t>35</w:t>
      </w:r>
    </w:p>
    <w:p w:rsidR="008F41B1" w:rsidRDefault="008F41B1" w:rsidP="008F41B1">
      <w:pPr>
        <w:pStyle w:val="ListParagraph"/>
        <w:numPr>
          <w:ilvl w:val="1"/>
          <w:numId w:val="3"/>
        </w:numPr>
        <w:tabs>
          <w:tab w:val="left" w:pos="1140"/>
          <w:tab w:val="left" w:pos="1141"/>
          <w:tab w:val="right" w:pos="8543"/>
        </w:tabs>
      </w:pPr>
      <w:r>
        <w:t>Health</w:t>
      </w:r>
      <w:r>
        <w:rPr>
          <w:spacing w:val="-1"/>
        </w:rPr>
        <w:t xml:space="preserve"> </w:t>
      </w:r>
      <w:r>
        <w:t>Facilities</w:t>
      </w:r>
      <w:r>
        <w:tab/>
        <w:t>3</w:t>
      </w:r>
      <w:r w:rsidR="003E5EF9">
        <w:t>6</w:t>
      </w:r>
    </w:p>
    <w:p w:rsidR="008F41B1" w:rsidRDefault="008F41B1" w:rsidP="008F41B1">
      <w:pPr>
        <w:pStyle w:val="ListParagraph"/>
        <w:numPr>
          <w:ilvl w:val="1"/>
          <w:numId w:val="3"/>
        </w:numPr>
        <w:tabs>
          <w:tab w:val="left" w:pos="1140"/>
          <w:tab w:val="left" w:pos="1141"/>
          <w:tab w:val="right" w:pos="8543"/>
        </w:tabs>
      </w:pPr>
      <w:r>
        <w:t>Recreation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3E5EF9">
        <w:t>Amenity</w:t>
      </w:r>
      <w:r w:rsidR="003E5EF9">
        <w:tab/>
        <w:t>36</w:t>
      </w:r>
    </w:p>
    <w:p w:rsidR="008F41B1" w:rsidRDefault="003E5EF9" w:rsidP="008F41B1">
      <w:pPr>
        <w:pStyle w:val="ListParagraph"/>
        <w:numPr>
          <w:ilvl w:val="2"/>
          <w:numId w:val="3"/>
        </w:numPr>
        <w:tabs>
          <w:tab w:val="left" w:pos="1860"/>
          <w:tab w:val="left" w:pos="1861"/>
          <w:tab w:val="right" w:pos="8543"/>
        </w:tabs>
      </w:pPr>
      <w:r>
        <w:t>Public Park</w:t>
      </w:r>
      <w:r>
        <w:tab/>
        <w:t>36</w:t>
      </w:r>
    </w:p>
    <w:p w:rsidR="008F41B1" w:rsidRDefault="008F41B1" w:rsidP="008F41B1">
      <w:pPr>
        <w:pStyle w:val="ListParagraph"/>
        <w:numPr>
          <w:ilvl w:val="2"/>
          <w:numId w:val="3"/>
        </w:numPr>
        <w:tabs>
          <w:tab w:val="left" w:pos="1860"/>
          <w:tab w:val="left" w:pos="1861"/>
          <w:tab w:val="right" w:pos="8543"/>
        </w:tabs>
      </w:pPr>
      <w:r>
        <w:t>Linear</w:t>
      </w:r>
      <w:r>
        <w:rPr>
          <w:spacing w:val="-1"/>
        </w:rPr>
        <w:t xml:space="preserve"> </w:t>
      </w:r>
      <w:r>
        <w:t>Amenity</w:t>
      </w:r>
      <w:r>
        <w:rPr>
          <w:spacing w:val="-1"/>
        </w:rPr>
        <w:t xml:space="preserve"> </w:t>
      </w:r>
      <w:r w:rsidR="003E5EF9">
        <w:t>Walkway</w:t>
      </w:r>
      <w:r w:rsidR="003E5EF9">
        <w:tab/>
        <w:t>37</w:t>
      </w:r>
    </w:p>
    <w:p w:rsidR="008F41B1" w:rsidRDefault="008F41B1" w:rsidP="008F41B1">
      <w:pPr>
        <w:pStyle w:val="ListParagraph"/>
        <w:numPr>
          <w:ilvl w:val="2"/>
          <w:numId w:val="3"/>
        </w:numPr>
        <w:tabs>
          <w:tab w:val="left" w:pos="1860"/>
          <w:tab w:val="left" w:pos="1861"/>
          <w:tab w:val="right" w:pos="8543"/>
        </w:tabs>
      </w:pPr>
      <w:r>
        <w:t>Riverside</w:t>
      </w:r>
      <w:r>
        <w:rPr>
          <w:spacing w:val="-1"/>
        </w:rPr>
        <w:t xml:space="preserve"> </w:t>
      </w:r>
      <w:r>
        <w:t>Amenity</w:t>
      </w:r>
      <w:r>
        <w:rPr>
          <w:spacing w:val="-1"/>
        </w:rPr>
        <w:t xml:space="preserve"> </w:t>
      </w:r>
      <w:r w:rsidR="003E5EF9">
        <w:t>Walkway</w:t>
      </w:r>
      <w:r w:rsidR="003E5EF9">
        <w:tab/>
        <w:t>37</w:t>
      </w:r>
    </w:p>
    <w:p w:rsidR="008F41B1" w:rsidRDefault="008F41B1" w:rsidP="008F41B1">
      <w:pPr>
        <w:pStyle w:val="Heading2"/>
        <w:tabs>
          <w:tab w:val="left" w:pos="1860"/>
          <w:tab w:val="right" w:pos="8543"/>
        </w:tabs>
        <w:spacing w:before="909"/>
        <w:ind w:left="420" w:firstLine="0"/>
      </w:pPr>
      <w:r>
        <w:t>Chapter</w:t>
      </w:r>
      <w:r>
        <w:rPr>
          <w:spacing w:val="-2"/>
        </w:rPr>
        <w:t xml:space="preserve"> </w:t>
      </w:r>
      <w:r>
        <w:t>7</w:t>
      </w:r>
      <w:r>
        <w:tab/>
        <w:t>Development Objectives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3E5EF9">
        <w:t>Zoning</w:t>
      </w:r>
      <w:r w:rsidR="003E5EF9">
        <w:tab/>
        <w:t>38</w:t>
      </w:r>
    </w:p>
    <w:p w:rsidR="008F41B1" w:rsidRDefault="008F41B1" w:rsidP="008F41B1">
      <w:pPr>
        <w:pStyle w:val="ListParagraph"/>
        <w:numPr>
          <w:ilvl w:val="1"/>
          <w:numId w:val="2"/>
        </w:numPr>
        <w:tabs>
          <w:tab w:val="left" w:pos="1140"/>
          <w:tab w:val="left" w:pos="1141"/>
          <w:tab w:val="right" w:pos="8543"/>
        </w:tabs>
        <w:spacing w:before="329"/>
      </w:pPr>
      <w:r>
        <w:t>Development</w:t>
      </w:r>
      <w:r>
        <w:rPr>
          <w:spacing w:val="-3"/>
        </w:rPr>
        <w:t xml:space="preserve"> </w:t>
      </w:r>
      <w:r w:rsidR="003E5EF9">
        <w:t>Objectives</w:t>
      </w:r>
      <w:r w:rsidR="003E5EF9">
        <w:tab/>
        <w:t>38</w:t>
      </w:r>
    </w:p>
    <w:p w:rsidR="008F41B1" w:rsidRDefault="008F41B1" w:rsidP="008F41B1">
      <w:pPr>
        <w:pStyle w:val="ListParagraph"/>
        <w:numPr>
          <w:ilvl w:val="1"/>
          <w:numId w:val="2"/>
        </w:numPr>
        <w:tabs>
          <w:tab w:val="left" w:pos="1140"/>
          <w:tab w:val="left" w:pos="1141"/>
          <w:tab w:val="right" w:pos="8543"/>
        </w:tabs>
      </w:pPr>
      <w:r>
        <w:t>Land Use</w:t>
      </w:r>
      <w:r>
        <w:rPr>
          <w:spacing w:val="-1"/>
        </w:rPr>
        <w:t xml:space="preserve"> </w:t>
      </w:r>
      <w:r>
        <w:t>Zoning</w:t>
      </w:r>
      <w:r>
        <w:rPr>
          <w:spacing w:val="-4"/>
        </w:rPr>
        <w:t xml:space="preserve"> </w:t>
      </w:r>
      <w:r w:rsidR="003E5EF9">
        <w:t>Objectives</w:t>
      </w:r>
      <w:r w:rsidR="003E5EF9">
        <w:tab/>
        <w:t>38</w:t>
      </w:r>
    </w:p>
    <w:p w:rsidR="008F41B1" w:rsidRDefault="008F41B1" w:rsidP="008F41B1">
      <w:pPr>
        <w:pStyle w:val="ListParagraph"/>
        <w:numPr>
          <w:ilvl w:val="1"/>
          <w:numId w:val="2"/>
        </w:numPr>
        <w:tabs>
          <w:tab w:val="left" w:pos="1140"/>
          <w:tab w:val="left" w:pos="1141"/>
          <w:tab w:val="right" w:pos="8543"/>
        </w:tabs>
      </w:pPr>
      <w:r>
        <w:t>Zoning</w:t>
      </w:r>
      <w:r>
        <w:rPr>
          <w:spacing w:val="-3"/>
        </w:rPr>
        <w:t xml:space="preserve"> </w:t>
      </w:r>
      <w:r w:rsidR="003E5EF9">
        <w:t>Matrix</w:t>
      </w:r>
      <w:r w:rsidR="003E5EF9">
        <w:tab/>
        <w:t>39</w:t>
      </w:r>
    </w:p>
    <w:p w:rsidR="008F41B1" w:rsidRDefault="008F41B1" w:rsidP="008F41B1">
      <w:pPr>
        <w:pStyle w:val="Heading2"/>
        <w:tabs>
          <w:tab w:val="left" w:pos="1860"/>
          <w:tab w:val="right" w:pos="8543"/>
        </w:tabs>
        <w:spacing w:before="331"/>
        <w:ind w:left="420" w:firstLine="0"/>
      </w:pPr>
      <w:r>
        <w:t>Chapter</w:t>
      </w:r>
      <w:r>
        <w:rPr>
          <w:spacing w:val="-2"/>
        </w:rPr>
        <w:t xml:space="preserve"> </w:t>
      </w:r>
      <w:r>
        <w:t>8</w:t>
      </w:r>
      <w:r>
        <w:tab/>
        <w:t>Design Principles and Development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 w:rsidR="003E5EF9">
        <w:t>Standards</w:t>
      </w:r>
      <w:r w:rsidR="003E5EF9">
        <w:tab/>
        <w:t>42</w:t>
      </w:r>
    </w:p>
    <w:p w:rsidR="008F41B1" w:rsidRDefault="003E5EF9" w:rsidP="008F41B1">
      <w:pPr>
        <w:pStyle w:val="ListParagraph"/>
        <w:numPr>
          <w:ilvl w:val="1"/>
          <w:numId w:val="1"/>
        </w:numPr>
        <w:tabs>
          <w:tab w:val="left" w:pos="1190"/>
          <w:tab w:val="left" w:pos="1191"/>
          <w:tab w:val="right" w:pos="8543"/>
        </w:tabs>
        <w:spacing w:before="234"/>
        <w:ind w:hanging="770"/>
      </w:pPr>
      <w:r>
        <w:t>Introduction</w:t>
      </w:r>
      <w:r>
        <w:tab/>
        <w:t>42</w:t>
      </w:r>
    </w:p>
    <w:p w:rsidR="008F41B1" w:rsidRDefault="003E5EF9" w:rsidP="008F41B1">
      <w:pPr>
        <w:pStyle w:val="ListParagraph"/>
        <w:numPr>
          <w:ilvl w:val="1"/>
          <w:numId w:val="1"/>
        </w:numPr>
        <w:tabs>
          <w:tab w:val="left" w:pos="1140"/>
          <w:tab w:val="left" w:pos="1141"/>
          <w:tab w:val="right" w:pos="8543"/>
        </w:tabs>
        <w:ind w:left="1140" w:hanging="720"/>
      </w:pPr>
      <w:r>
        <w:t>All  Development</w:t>
      </w:r>
      <w:r>
        <w:tab/>
        <w:t>42</w:t>
      </w:r>
    </w:p>
    <w:p w:rsidR="008F41B1" w:rsidRDefault="008F41B1" w:rsidP="008F41B1">
      <w:pPr>
        <w:pStyle w:val="ListParagraph"/>
        <w:numPr>
          <w:ilvl w:val="2"/>
          <w:numId w:val="1"/>
        </w:numPr>
        <w:tabs>
          <w:tab w:val="left" w:pos="1860"/>
          <w:tab w:val="left" w:pos="1861"/>
          <w:tab w:val="right" w:pos="8543"/>
        </w:tabs>
      </w:pPr>
      <w:r>
        <w:t>Car</w:t>
      </w:r>
      <w:r>
        <w:rPr>
          <w:spacing w:val="-1"/>
        </w:rPr>
        <w:t xml:space="preserve"> </w:t>
      </w:r>
      <w:r w:rsidR="003E5EF9">
        <w:t>Parking</w:t>
      </w:r>
      <w:r w:rsidR="003E5EF9">
        <w:tab/>
        <w:t>42</w:t>
      </w:r>
    </w:p>
    <w:p w:rsidR="008F41B1" w:rsidRDefault="008F41B1" w:rsidP="008F41B1">
      <w:pPr>
        <w:pStyle w:val="ListParagraph"/>
        <w:numPr>
          <w:ilvl w:val="2"/>
          <w:numId w:val="1"/>
        </w:numPr>
        <w:tabs>
          <w:tab w:val="left" w:pos="1860"/>
          <w:tab w:val="left" w:pos="1861"/>
          <w:tab w:val="right" w:pos="8543"/>
        </w:tabs>
      </w:pPr>
      <w:r>
        <w:t>Plot</w:t>
      </w:r>
      <w:r>
        <w:rPr>
          <w:spacing w:val="-1"/>
        </w:rPr>
        <w:t xml:space="preserve"> </w:t>
      </w:r>
      <w:r w:rsidR="003E5EF9">
        <w:t>Ratio</w:t>
      </w:r>
      <w:r w:rsidR="003E5EF9">
        <w:tab/>
        <w:t>47</w:t>
      </w:r>
    </w:p>
    <w:p w:rsidR="008F41B1" w:rsidRDefault="008F41B1" w:rsidP="008F41B1">
      <w:pPr>
        <w:pStyle w:val="ListParagraph"/>
        <w:numPr>
          <w:ilvl w:val="2"/>
          <w:numId w:val="1"/>
        </w:numPr>
        <w:tabs>
          <w:tab w:val="left" w:pos="1860"/>
          <w:tab w:val="left" w:pos="1861"/>
          <w:tab w:val="right" w:pos="8543"/>
        </w:tabs>
      </w:pPr>
      <w:r>
        <w:t>Building</w:t>
      </w:r>
      <w:r>
        <w:rPr>
          <w:spacing w:val="-1"/>
        </w:rPr>
        <w:t xml:space="preserve"> </w:t>
      </w:r>
      <w:r w:rsidR="003E5EF9">
        <w:t>Lines</w:t>
      </w:r>
      <w:r w:rsidR="003E5EF9">
        <w:tab/>
        <w:t>47</w:t>
      </w:r>
    </w:p>
    <w:p w:rsidR="008F41B1" w:rsidRDefault="003E5EF9" w:rsidP="008F41B1">
      <w:pPr>
        <w:pStyle w:val="ListParagraph"/>
        <w:numPr>
          <w:ilvl w:val="2"/>
          <w:numId w:val="1"/>
        </w:numPr>
        <w:tabs>
          <w:tab w:val="left" w:pos="1860"/>
          <w:tab w:val="left" w:pos="1861"/>
          <w:tab w:val="right" w:pos="8543"/>
        </w:tabs>
      </w:pPr>
      <w:r>
        <w:t>Height</w:t>
      </w:r>
      <w:r>
        <w:tab/>
        <w:t>48</w:t>
      </w:r>
    </w:p>
    <w:p w:rsidR="008F41B1" w:rsidRDefault="008F41B1" w:rsidP="008F41B1">
      <w:pPr>
        <w:pStyle w:val="ListParagraph"/>
        <w:numPr>
          <w:ilvl w:val="2"/>
          <w:numId w:val="1"/>
        </w:numPr>
        <w:tabs>
          <w:tab w:val="left" w:pos="1860"/>
          <w:tab w:val="left" w:pos="1861"/>
          <w:tab w:val="right" w:pos="8543"/>
        </w:tabs>
      </w:pPr>
      <w:r>
        <w:t>Energy</w:t>
      </w:r>
      <w:r>
        <w:rPr>
          <w:spacing w:val="-1"/>
        </w:rPr>
        <w:t xml:space="preserve"> </w:t>
      </w:r>
      <w:r w:rsidR="003E5EF9">
        <w:t>Requirements</w:t>
      </w:r>
      <w:r w:rsidR="003E5EF9">
        <w:tab/>
        <w:t>48</w:t>
      </w:r>
    </w:p>
    <w:p w:rsidR="008F41B1" w:rsidRDefault="008F41B1" w:rsidP="008F41B1">
      <w:pPr>
        <w:pStyle w:val="ListParagraph"/>
        <w:numPr>
          <w:ilvl w:val="2"/>
          <w:numId w:val="1"/>
        </w:numPr>
        <w:tabs>
          <w:tab w:val="left" w:pos="1860"/>
          <w:tab w:val="left" w:pos="1861"/>
          <w:tab w:val="right" w:pos="8543"/>
        </w:tabs>
      </w:pPr>
      <w:r>
        <w:t>Pedestrian &amp;</w:t>
      </w:r>
      <w:r>
        <w:rPr>
          <w:spacing w:val="-1"/>
        </w:rPr>
        <w:t xml:space="preserve"> </w:t>
      </w:r>
      <w:r>
        <w:t>Cycle</w:t>
      </w:r>
      <w:r>
        <w:rPr>
          <w:spacing w:val="-1"/>
        </w:rPr>
        <w:t xml:space="preserve"> </w:t>
      </w:r>
      <w:r w:rsidR="003E5EF9">
        <w:t>Infrastructure</w:t>
      </w:r>
      <w:r w:rsidR="003E5EF9">
        <w:tab/>
        <w:t>48</w:t>
      </w:r>
    </w:p>
    <w:p w:rsidR="008F41B1" w:rsidRDefault="008F41B1" w:rsidP="008F41B1">
      <w:pPr>
        <w:sectPr w:rsidR="008F41B1">
          <w:pgSz w:w="11920" w:h="16850"/>
          <w:pgMar w:top="1220" w:right="760" w:bottom="280" w:left="1140" w:header="518" w:footer="0" w:gutter="0"/>
          <w:cols w:space="720"/>
        </w:sectPr>
      </w:pPr>
    </w:p>
    <w:p w:rsidR="008F41B1" w:rsidRDefault="008F41B1" w:rsidP="008F41B1">
      <w:pPr>
        <w:pStyle w:val="BodyText"/>
        <w:spacing w:before="9"/>
        <w:rPr>
          <w:rFonts w:ascii="Times New Roman"/>
          <w:sz w:val="12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26"/>
        <w:gridCol w:w="597"/>
      </w:tblGrid>
      <w:tr w:rsidR="008F41B1" w:rsidTr="00143D6F">
        <w:trPr>
          <w:trHeight w:val="272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line="252" w:lineRule="exact"/>
              <w:ind w:left="769"/>
            </w:pPr>
            <w:r>
              <w:t>8.1.7</w:t>
            </w:r>
            <w:r>
              <w:tab/>
              <w:t>Naming of</w:t>
            </w:r>
            <w:r>
              <w:rPr>
                <w:spacing w:val="-1"/>
              </w:rPr>
              <w:t xml:space="preserve"> </w:t>
            </w:r>
            <w:r>
              <w:t>Developments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line="252" w:lineRule="exact"/>
              <w:ind w:left="345"/>
            </w:pPr>
            <w:r>
              <w:t>4</w:t>
            </w:r>
            <w:r w:rsidR="003E5EF9">
              <w:t>8</w:t>
            </w:r>
          </w:p>
        </w:tc>
      </w:tr>
      <w:tr w:rsidR="008F41B1" w:rsidTr="00143D6F">
        <w:trPr>
          <w:trHeight w:val="290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9" w:line="251" w:lineRule="exact"/>
              <w:ind w:left="769"/>
            </w:pPr>
            <w:r>
              <w:t>8.1.8</w:t>
            </w:r>
            <w:r>
              <w:tab/>
              <w:t>Public Art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345"/>
            </w:pPr>
            <w:r>
              <w:t>4</w:t>
            </w:r>
            <w:r w:rsidR="003E5EF9">
              <w:t>8</w:t>
            </w:r>
          </w:p>
        </w:tc>
      </w:tr>
      <w:tr w:rsidR="008F41B1" w:rsidTr="00143D6F">
        <w:trPr>
          <w:trHeight w:val="290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9" w:line="251" w:lineRule="exact"/>
              <w:ind w:left="769"/>
            </w:pPr>
            <w:r>
              <w:t>8.1.9</w:t>
            </w:r>
            <w:r>
              <w:tab/>
              <w:t>Management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345"/>
            </w:pPr>
            <w:r>
              <w:t>4</w:t>
            </w:r>
            <w:r w:rsidR="003E5EF9">
              <w:t>8</w:t>
            </w:r>
          </w:p>
        </w:tc>
      </w:tr>
      <w:tr w:rsidR="008F41B1" w:rsidTr="00143D6F">
        <w:trPr>
          <w:trHeight w:val="290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769"/>
              </w:tabs>
              <w:spacing w:before="19" w:line="251" w:lineRule="exact"/>
              <w:ind w:left="50"/>
            </w:pPr>
            <w:r>
              <w:t>8.2</w:t>
            </w:r>
            <w:r>
              <w:tab/>
              <w:t>Town</w:t>
            </w:r>
            <w:r>
              <w:rPr>
                <w:spacing w:val="-1"/>
              </w:rPr>
              <w:t xml:space="preserve"> </w:t>
            </w:r>
            <w:r>
              <w:t>Centre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345"/>
            </w:pPr>
            <w:r>
              <w:t>4</w:t>
            </w:r>
            <w:r w:rsidR="003E5EF9">
              <w:t>8</w:t>
            </w:r>
          </w:p>
        </w:tc>
      </w:tr>
      <w:tr w:rsidR="008F41B1" w:rsidTr="00143D6F">
        <w:trPr>
          <w:trHeight w:val="290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9" w:line="251" w:lineRule="exact"/>
              <w:ind w:left="769"/>
            </w:pPr>
            <w:r>
              <w:t>8.2.1</w:t>
            </w:r>
            <w:r>
              <w:tab/>
            </w:r>
            <w:proofErr w:type="spellStart"/>
            <w:r>
              <w:t>Shopfronts</w:t>
            </w:r>
            <w:proofErr w:type="spellEnd"/>
            <w:r>
              <w:t xml:space="preserve"> and</w:t>
            </w:r>
            <w:r>
              <w:rPr>
                <w:spacing w:val="-3"/>
              </w:rPr>
              <w:t xml:space="preserve"> </w:t>
            </w:r>
            <w:r>
              <w:t>Signage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345"/>
            </w:pPr>
            <w:r>
              <w:t>4</w:t>
            </w:r>
            <w:r w:rsidR="003E5EF9">
              <w:t>8</w:t>
            </w:r>
          </w:p>
        </w:tc>
      </w:tr>
      <w:tr w:rsidR="008F41B1" w:rsidTr="00143D6F">
        <w:trPr>
          <w:trHeight w:val="290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9" w:line="251" w:lineRule="exact"/>
              <w:ind w:left="769"/>
            </w:pPr>
            <w:r>
              <w:t>8.2.2</w:t>
            </w:r>
            <w:r>
              <w:tab/>
              <w:t>Living Over the</w:t>
            </w:r>
            <w:r>
              <w:rPr>
                <w:spacing w:val="-1"/>
              </w:rPr>
              <w:t xml:space="preserve"> </w:t>
            </w:r>
            <w:r>
              <w:t>Shop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345"/>
            </w:pPr>
            <w:r>
              <w:t>4</w:t>
            </w:r>
            <w:r w:rsidR="003E5EF9">
              <w:t>9</w:t>
            </w:r>
          </w:p>
        </w:tc>
      </w:tr>
      <w:tr w:rsidR="008F41B1" w:rsidTr="00143D6F">
        <w:trPr>
          <w:trHeight w:val="435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9"/>
              <w:ind w:left="769"/>
            </w:pPr>
            <w:r>
              <w:t>8.2.3</w:t>
            </w:r>
            <w:r>
              <w:tab/>
              <w:t>Site</w:t>
            </w:r>
            <w:r>
              <w:rPr>
                <w:spacing w:val="-1"/>
              </w:rPr>
              <w:t xml:space="preserve"> </w:t>
            </w:r>
            <w:r>
              <w:t>Coverage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9"/>
              <w:ind w:left="345"/>
            </w:pPr>
            <w:r>
              <w:t>4</w:t>
            </w:r>
            <w:r w:rsidR="003E5EF9">
              <w:t>9</w:t>
            </w:r>
          </w:p>
        </w:tc>
      </w:tr>
      <w:tr w:rsidR="008F41B1" w:rsidTr="00143D6F">
        <w:trPr>
          <w:trHeight w:val="580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spacing w:before="164"/>
              <w:ind w:left="50"/>
              <w:rPr>
                <w:b/>
              </w:rPr>
            </w:pPr>
            <w:r>
              <w:rPr>
                <w:b/>
              </w:rPr>
              <w:t>Chapter 9 Environmental Assessment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64"/>
              <w:ind w:left="345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8F41B1" w:rsidTr="00143D6F">
        <w:trPr>
          <w:trHeight w:val="435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769"/>
              </w:tabs>
              <w:spacing w:before="164" w:line="251" w:lineRule="exact"/>
              <w:ind w:left="50"/>
            </w:pPr>
            <w:r>
              <w:t>9.0</w:t>
            </w:r>
            <w:r>
              <w:tab/>
              <w:t>Introduction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64" w:line="251" w:lineRule="exact"/>
              <w:ind w:left="345"/>
            </w:pPr>
            <w:r>
              <w:t>48</w:t>
            </w:r>
          </w:p>
        </w:tc>
      </w:tr>
      <w:tr w:rsidR="008F41B1" w:rsidTr="00143D6F">
        <w:trPr>
          <w:trHeight w:val="290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769"/>
              </w:tabs>
              <w:spacing w:before="19" w:line="252" w:lineRule="exact"/>
              <w:ind w:left="50"/>
            </w:pPr>
            <w:r>
              <w:t>9.1</w:t>
            </w:r>
            <w:r>
              <w:tab/>
              <w:t>Strategic Environmental Assessment (SEA)</w:t>
            </w:r>
            <w:r>
              <w:rPr>
                <w:spacing w:val="-3"/>
              </w:rPr>
              <w:t xml:space="preserve"> </w:t>
            </w:r>
            <w:r>
              <w:t>Assessment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9" w:line="252" w:lineRule="exact"/>
              <w:ind w:left="345"/>
            </w:pPr>
            <w:r>
              <w:t>48</w:t>
            </w:r>
          </w:p>
        </w:tc>
      </w:tr>
      <w:tr w:rsidR="008F41B1" w:rsidTr="00143D6F">
        <w:trPr>
          <w:trHeight w:val="289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769"/>
              </w:tabs>
              <w:spacing w:before="19" w:line="250" w:lineRule="exact"/>
              <w:ind w:left="50"/>
            </w:pPr>
            <w:r>
              <w:t>9.2</w:t>
            </w:r>
            <w:r>
              <w:tab/>
              <w:t>Appropriate Assessment (AA)</w:t>
            </w:r>
            <w:r>
              <w:rPr>
                <w:spacing w:val="-4"/>
              </w:rPr>
              <w:t xml:space="preserve"> </w:t>
            </w:r>
            <w:r>
              <w:t>Screening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9" w:line="250" w:lineRule="exact"/>
              <w:ind w:left="345"/>
            </w:pPr>
            <w:r>
              <w:t>48</w:t>
            </w:r>
          </w:p>
        </w:tc>
      </w:tr>
      <w:tr w:rsidR="008F41B1" w:rsidTr="00143D6F">
        <w:trPr>
          <w:trHeight w:val="289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769"/>
              </w:tabs>
              <w:spacing w:before="17" w:line="251" w:lineRule="exact"/>
              <w:ind w:left="50"/>
            </w:pPr>
            <w:r>
              <w:t>9.3</w:t>
            </w:r>
            <w:r>
              <w:tab/>
              <w:t>Flood Risk Assessment in accordance with “The Planning System and Flood</w:t>
            </w:r>
            <w:r>
              <w:rPr>
                <w:spacing w:val="-19"/>
              </w:rPr>
              <w:t xml:space="preserve"> </w:t>
            </w:r>
            <w:r>
              <w:t>Risk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7" w:line="251" w:lineRule="exact"/>
              <w:ind w:left="345"/>
            </w:pPr>
            <w:r>
              <w:t>49</w:t>
            </w:r>
          </w:p>
        </w:tc>
      </w:tr>
      <w:tr w:rsidR="008F41B1" w:rsidTr="00143D6F">
        <w:trPr>
          <w:trHeight w:val="436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spacing w:before="19"/>
              <w:ind w:left="769"/>
            </w:pPr>
            <w:r>
              <w:t>Management – Guidelines for Planning Authorities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F41B1" w:rsidTr="00143D6F">
        <w:trPr>
          <w:trHeight w:val="536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spacing w:before="165"/>
              <w:ind w:left="50"/>
              <w:rPr>
                <w:b/>
              </w:rPr>
            </w:pPr>
            <w:r>
              <w:rPr>
                <w:b/>
              </w:rPr>
              <w:t>List of Tables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F41B1" w:rsidTr="00143D6F">
        <w:trPr>
          <w:trHeight w:val="390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18" w:line="251" w:lineRule="exact"/>
              <w:ind w:left="50"/>
            </w:pPr>
            <w:r>
              <w:t>Table</w:t>
            </w:r>
            <w:r>
              <w:rPr>
                <w:spacing w:val="-1"/>
              </w:rPr>
              <w:t xml:space="preserve"> </w:t>
            </w:r>
            <w:r>
              <w:t>1.1</w:t>
            </w:r>
            <w:r>
              <w:tab/>
              <w:t>Plan</w:t>
            </w:r>
            <w:r>
              <w:rPr>
                <w:spacing w:val="-1"/>
              </w:rPr>
              <w:t xml:space="preserve"> </w:t>
            </w:r>
            <w:r>
              <w:t>Hierarchy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18" w:line="251" w:lineRule="exact"/>
              <w:ind w:left="345"/>
            </w:pPr>
            <w:r>
              <w:t>3</w:t>
            </w:r>
          </w:p>
        </w:tc>
      </w:tr>
      <w:tr w:rsidR="008F41B1" w:rsidTr="00143D6F">
        <w:trPr>
          <w:trHeight w:val="290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9" w:line="251" w:lineRule="exact"/>
              <w:ind w:left="50"/>
            </w:pPr>
            <w:r>
              <w:t>Table</w:t>
            </w:r>
            <w:r>
              <w:rPr>
                <w:spacing w:val="-1"/>
              </w:rPr>
              <w:t xml:space="preserve"> </w:t>
            </w:r>
            <w:r>
              <w:t>1.2</w:t>
            </w:r>
            <w:r>
              <w:tab/>
            </w:r>
            <w:proofErr w:type="spellStart"/>
            <w:r>
              <w:t>Dunleer</w:t>
            </w:r>
            <w:proofErr w:type="spellEnd"/>
            <w:r>
              <w:t xml:space="preserve"> in the Louth Settlement</w:t>
            </w:r>
            <w:r>
              <w:rPr>
                <w:spacing w:val="-4"/>
              </w:rPr>
              <w:t xml:space="preserve"> </w:t>
            </w:r>
            <w:r>
              <w:t>Hierarchy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345"/>
            </w:pPr>
            <w:r>
              <w:t>6</w:t>
            </w:r>
          </w:p>
        </w:tc>
      </w:tr>
      <w:tr w:rsidR="008F41B1" w:rsidTr="00143D6F">
        <w:trPr>
          <w:trHeight w:val="290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9" w:line="251" w:lineRule="exact"/>
              <w:ind w:left="50"/>
            </w:pPr>
            <w:r>
              <w:t>Table</w:t>
            </w:r>
            <w:r>
              <w:rPr>
                <w:spacing w:val="-1"/>
              </w:rPr>
              <w:t xml:space="preserve"> </w:t>
            </w:r>
            <w:r>
              <w:t>2.1</w:t>
            </w:r>
            <w:r>
              <w:tab/>
              <w:t xml:space="preserve">Notional Hinterland of </w:t>
            </w:r>
            <w:proofErr w:type="spellStart"/>
            <w:r>
              <w:t>Dunleer</w:t>
            </w:r>
            <w:proofErr w:type="spellEnd"/>
            <w:r>
              <w:t xml:space="preserve"> – Population Change</w:t>
            </w:r>
            <w:r>
              <w:rPr>
                <w:spacing w:val="-10"/>
              </w:rPr>
              <w:t xml:space="preserve"> </w:t>
            </w:r>
            <w:r>
              <w:t>2011-2016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345"/>
            </w:pPr>
            <w:r>
              <w:t>11</w:t>
            </w:r>
          </w:p>
        </w:tc>
      </w:tr>
      <w:tr w:rsidR="001571F7" w:rsidTr="00143D6F">
        <w:trPr>
          <w:trHeight w:val="290"/>
        </w:trPr>
        <w:tc>
          <w:tcPr>
            <w:tcW w:w="7626" w:type="dxa"/>
          </w:tcPr>
          <w:p w:rsidR="001571F7" w:rsidRDefault="001571F7" w:rsidP="00143D6F">
            <w:pPr>
              <w:pStyle w:val="TableParagraph"/>
              <w:tabs>
                <w:tab w:val="left" w:pos="1489"/>
              </w:tabs>
              <w:spacing w:before="19" w:line="251" w:lineRule="exact"/>
              <w:ind w:left="50"/>
            </w:pPr>
            <w:r>
              <w:t>Table 2.2             Lands available for residential development during the lifetime of the Plan</w:t>
            </w:r>
          </w:p>
        </w:tc>
        <w:tc>
          <w:tcPr>
            <w:tcW w:w="597" w:type="dxa"/>
          </w:tcPr>
          <w:p w:rsidR="001571F7" w:rsidRDefault="001571F7" w:rsidP="00143D6F">
            <w:pPr>
              <w:pStyle w:val="TableParagraph"/>
              <w:spacing w:before="19" w:line="251" w:lineRule="exact"/>
              <w:ind w:left="345"/>
            </w:pPr>
            <w:r>
              <w:t>14</w:t>
            </w:r>
          </w:p>
        </w:tc>
      </w:tr>
      <w:tr w:rsidR="008F41B1" w:rsidTr="00143D6F">
        <w:trPr>
          <w:trHeight w:val="290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9" w:line="251" w:lineRule="exact"/>
              <w:ind w:left="50"/>
            </w:pPr>
            <w:r>
              <w:t>Table</w:t>
            </w:r>
            <w:r>
              <w:rPr>
                <w:spacing w:val="-1"/>
              </w:rPr>
              <w:t xml:space="preserve"> </w:t>
            </w:r>
            <w:r w:rsidR="001571F7">
              <w:t>2.3</w:t>
            </w:r>
            <w:r>
              <w:tab/>
              <w:t xml:space="preserve">Population Change </w:t>
            </w:r>
            <w:proofErr w:type="spellStart"/>
            <w:r>
              <w:t>Dunleer</w:t>
            </w:r>
            <w:proofErr w:type="spellEnd"/>
            <w:r>
              <w:rPr>
                <w:spacing w:val="-4"/>
              </w:rPr>
              <w:t xml:space="preserve"> </w:t>
            </w:r>
            <w:r>
              <w:t>Town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345"/>
            </w:pPr>
            <w:r>
              <w:t>1</w:t>
            </w:r>
            <w:r w:rsidR="001571F7">
              <w:t>5</w:t>
            </w:r>
          </w:p>
        </w:tc>
      </w:tr>
      <w:tr w:rsidR="008F41B1" w:rsidTr="00143D6F">
        <w:trPr>
          <w:trHeight w:val="289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9" w:line="250" w:lineRule="exact"/>
              <w:ind w:left="50"/>
            </w:pPr>
            <w:r>
              <w:t>Table</w:t>
            </w:r>
            <w:r>
              <w:rPr>
                <w:spacing w:val="-1"/>
              </w:rPr>
              <w:t xml:space="preserve"> </w:t>
            </w:r>
            <w:r>
              <w:t>3.1</w:t>
            </w:r>
            <w:r>
              <w:tab/>
              <w:t>Record of Protected Structures in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Dunleer</w:t>
            </w:r>
            <w:proofErr w:type="spellEnd"/>
          </w:p>
        </w:tc>
        <w:tc>
          <w:tcPr>
            <w:tcW w:w="597" w:type="dxa"/>
          </w:tcPr>
          <w:p w:rsidR="008F41B1" w:rsidRDefault="003E5EF9" w:rsidP="00143D6F">
            <w:pPr>
              <w:pStyle w:val="TableParagraph"/>
              <w:spacing w:before="19" w:line="250" w:lineRule="exact"/>
              <w:ind w:left="345"/>
            </w:pPr>
            <w:r>
              <w:t>20</w:t>
            </w:r>
          </w:p>
        </w:tc>
      </w:tr>
      <w:tr w:rsidR="008F41B1" w:rsidTr="00143D6F">
        <w:trPr>
          <w:trHeight w:val="289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7" w:line="252" w:lineRule="exact"/>
              <w:ind w:left="50"/>
            </w:pPr>
            <w:r>
              <w:t>Table</w:t>
            </w:r>
            <w:r>
              <w:rPr>
                <w:spacing w:val="-1"/>
              </w:rPr>
              <w:t xml:space="preserve"> </w:t>
            </w:r>
            <w:r>
              <w:t>5.1</w:t>
            </w:r>
            <w:r>
              <w:tab/>
            </w:r>
            <w:proofErr w:type="spellStart"/>
            <w:r>
              <w:t>Sectoral</w:t>
            </w:r>
            <w:proofErr w:type="spellEnd"/>
            <w:r>
              <w:t xml:space="preserve"> Breakdown of Employment in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Dunleer</w:t>
            </w:r>
            <w:proofErr w:type="spellEnd"/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7" w:line="252" w:lineRule="exact"/>
              <w:ind w:left="345"/>
            </w:pPr>
            <w:r>
              <w:t>3</w:t>
            </w:r>
            <w:r w:rsidR="003E5EF9">
              <w:t>1</w:t>
            </w:r>
          </w:p>
        </w:tc>
      </w:tr>
      <w:tr w:rsidR="008F41B1" w:rsidTr="00143D6F">
        <w:trPr>
          <w:trHeight w:val="290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9" w:line="251" w:lineRule="exact"/>
              <w:ind w:left="50"/>
            </w:pPr>
            <w:r>
              <w:t>Table</w:t>
            </w:r>
            <w:r>
              <w:rPr>
                <w:spacing w:val="-1"/>
              </w:rPr>
              <w:t xml:space="preserve"> </w:t>
            </w:r>
            <w:r>
              <w:t>7.1</w:t>
            </w:r>
            <w:r>
              <w:tab/>
              <w:t>Land Use Zoning</w:t>
            </w:r>
            <w:r>
              <w:rPr>
                <w:spacing w:val="-4"/>
              </w:rPr>
              <w:t xml:space="preserve"> </w:t>
            </w:r>
            <w:r>
              <w:t>Objectives</w:t>
            </w:r>
          </w:p>
        </w:tc>
        <w:tc>
          <w:tcPr>
            <w:tcW w:w="597" w:type="dxa"/>
          </w:tcPr>
          <w:p w:rsidR="008F41B1" w:rsidRDefault="003E5EF9" w:rsidP="00143D6F">
            <w:pPr>
              <w:pStyle w:val="TableParagraph"/>
              <w:spacing w:before="19" w:line="251" w:lineRule="exact"/>
              <w:ind w:left="345"/>
            </w:pPr>
            <w:r>
              <w:t>38</w:t>
            </w:r>
          </w:p>
        </w:tc>
      </w:tr>
      <w:tr w:rsidR="008F41B1" w:rsidTr="00143D6F">
        <w:trPr>
          <w:trHeight w:val="290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9" w:line="251" w:lineRule="exact"/>
              <w:ind w:left="50"/>
            </w:pPr>
            <w:r>
              <w:t>Table</w:t>
            </w:r>
            <w:r>
              <w:rPr>
                <w:spacing w:val="-1"/>
              </w:rPr>
              <w:t xml:space="preserve"> </w:t>
            </w:r>
            <w:r>
              <w:t>7.2</w:t>
            </w:r>
            <w:r>
              <w:tab/>
              <w:t>Definition of Terms (Zoning</w:t>
            </w:r>
            <w:r>
              <w:rPr>
                <w:spacing w:val="-2"/>
              </w:rPr>
              <w:t xml:space="preserve"> </w:t>
            </w:r>
            <w:r>
              <w:t>Matrix)</w:t>
            </w:r>
          </w:p>
        </w:tc>
        <w:tc>
          <w:tcPr>
            <w:tcW w:w="597" w:type="dxa"/>
          </w:tcPr>
          <w:p w:rsidR="008F41B1" w:rsidRDefault="003E5EF9" w:rsidP="00143D6F">
            <w:pPr>
              <w:pStyle w:val="TableParagraph"/>
              <w:spacing w:before="19" w:line="251" w:lineRule="exact"/>
              <w:ind w:left="345"/>
            </w:pPr>
            <w:r>
              <w:t>39</w:t>
            </w:r>
          </w:p>
        </w:tc>
      </w:tr>
      <w:tr w:rsidR="008F41B1" w:rsidTr="00143D6F">
        <w:trPr>
          <w:trHeight w:val="290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9" w:line="251" w:lineRule="exact"/>
              <w:ind w:left="50"/>
            </w:pPr>
            <w:r>
              <w:t>Table</w:t>
            </w:r>
            <w:r>
              <w:rPr>
                <w:spacing w:val="-1"/>
              </w:rPr>
              <w:t xml:space="preserve"> </w:t>
            </w:r>
            <w:r>
              <w:t>7.3</w:t>
            </w:r>
            <w:r>
              <w:tab/>
              <w:t>Land Use Zoning</w:t>
            </w:r>
            <w:r>
              <w:rPr>
                <w:spacing w:val="-4"/>
              </w:rPr>
              <w:t xml:space="preserve"> </w:t>
            </w:r>
            <w:r>
              <w:t>Matrix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345"/>
            </w:pPr>
            <w:r>
              <w:t>4</w:t>
            </w:r>
            <w:r w:rsidR="003E5EF9">
              <w:t>0</w:t>
            </w:r>
          </w:p>
        </w:tc>
      </w:tr>
      <w:tr w:rsidR="008F41B1" w:rsidTr="00143D6F">
        <w:trPr>
          <w:trHeight w:val="435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9"/>
              <w:ind w:left="50"/>
            </w:pPr>
            <w:r>
              <w:t>Table</w:t>
            </w:r>
            <w:r>
              <w:rPr>
                <w:spacing w:val="-1"/>
              </w:rPr>
              <w:t xml:space="preserve"> </w:t>
            </w:r>
            <w:r>
              <w:t>8.1</w:t>
            </w:r>
            <w:r>
              <w:tab/>
              <w:t>Car Parking</w:t>
            </w:r>
            <w:r>
              <w:rPr>
                <w:spacing w:val="-1"/>
              </w:rPr>
              <w:t xml:space="preserve"> </w:t>
            </w:r>
            <w:r>
              <w:t>Provision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9"/>
              <w:ind w:left="345"/>
            </w:pPr>
            <w:r>
              <w:t>4</w:t>
            </w:r>
            <w:r w:rsidR="003E5EF9">
              <w:t>2</w:t>
            </w:r>
          </w:p>
        </w:tc>
      </w:tr>
      <w:tr w:rsidR="008F41B1" w:rsidTr="00143D6F">
        <w:trPr>
          <w:trHeight w:val="580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spacing w:before="164"/>
              <w:ind w:left="50"/>
              <w:rPr>
                <w:b/>
              </w:rPr>
            </w:pPr>
            <w:r>
              <w:rPr>
                <w:b/>
              </w:rPr>
              <w:t>List of Maps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F41B1" w:rsidTr="00143D6F">
        <w:trPr>
          <w:trHeight w:val="435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64" w:line="251" w:lineRule="exact"/>
              <w:ind w:left="50"/>
            </w:pPr>
            <w:r>
              <w:t>Map</w:t>
            </w:r>
            <w:r>
              <w:rPr>
                <w:spacing w:val="-1"/>
              </w:rPr>
              <w:t xml:space="preserve"> </w:t>
            </w:r>
            <w:r>
              <w:t>1.1</w:t>
            </w:r>
            <w:r>
              <w:tab/>
              <w:t xml:space="preserve">Location of </w:t>
            </w:r>
            <w:proofErr w:type="spellStart"/>
            <w:r>
              <w:t>Dunleer</w:t>
            </w:r>
            <w:proofErr w:type="spellEnd"/>
            <w:r>
              <w:t xml:space="preserve"> within Louth CDP 2015-2021 Core</w:t>
            </w:r>
            <w:r>
              <w:rPr>
                <w:spacing w:val="-10"/>
              </w:rPr>
              <w:t xml:space="preserve"> </w:t>
            </w:r>
            <w:r>
              <w:t>Strategy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64" w:line="251" w:lineRule="exact"/>
              <w:ind w:left="345"/>
            </w:pPr>
            <w:r>
              <w:t>7</w:t>
            </w:r>
          </w:p>
        </w:tc>
      </w:tr>
      <w:tr w:rsidR="008F41B1" w:rsidTr="00143D6F">
        <w:trPr>
          <w:trHeight w:val="271"/>
        </w:trPr>
        <w:tc>
          <w:tcPr>
            <w:tcW w:w="7626" w:type="dxa"/>
          </w:tcPr>
          <w:p w:rsidR="008F41B1" w:rsidRDefault="008F41B1" w:rsidP="00143D6F">
            <w:pPr>
              <w:pStyle w:val="TableParagraph"/>
              <w:tabs>
                <w:tab w:val="left" w:pos="1489"/>
              </w:tabs>
              <w:spacing w:before="19" w:line="233" w:lineRule="exact"/>
              <w:ind w:left="50"/>
            </w:pPr>
            <w:r>
              <w:t>Map</w:t>
            </w:r>
            <w:r>
              <w:rPr>
                <w:spacing w:val="-1"/>
              </w:rPr>
              <w:t xml:space="preserve"> </w:t>
            </w:r>
            <w:r>
              <w:t>2.1</w:t>
            </w:r>
            <w:r>
              <w:tab/>
              <w:t>Sequential</w:t>
            </w:r>
            <w:r>
              <w:rPr>
                <w:spacing w:val="-1"/>
              </w:rPr>
              <w:t xml:space="preserve"> </w:t>
            </w:r>
            <w:r>
              <w:t>Circles</w:t>
            </w:r>
          </w:p>
        </w:tc>
        <w:tc>
          <w:tcPr>
            <w:tcW w:w="597" w:type="dxa"/>
          </w:tcPr>
          <w:p w:rsidR="008F41B1" w:rsidRDefault="008F41B1" w:rsidP="00143D6F">
            <w:pPr>
              <w:pStyle w:val="TableParagraph"/>
              <w:spacing w:before="19" w:line="233" w:lineRule="exact"/>
              <w:ind w:left="345"/>
            </w:pPr>
            <w:r>
              <w:t>12</w:t>
            </w:r>
          </w:p>
        </w:tc>
      </w:tr>
    </w:tbl>
    <w:p w:rsidR="008F41B1" w:rsidRDefault="008F41B1" w:rsidP="008F41B1">
      <w:pPr>
        <w:spacing w:line="233" w:lineRule="exact"/>
        <w:sectPr w:rsidR="008F41B1">
          <w:pgSz w:w="11920" w:h="16850"/>
          <w:pgMar w:top="1220" w:right="760" w:bottom="280" w:left="1140" w:header="518" w:footer="0" w:gutter="0"/>
          <w:cols w:space="720"/>
        </w:sectPr>
      </w:pPr>
    </w:p>
    <w:p w:rsidR="008F41B1" w:rsidRDefault="008F41B1" w:rsidP="008F41B1">
      <w:pPr>
        <w:pStyle w:val="BodyText"/>
        <w:spacing w:before="9"/>
        <w:rPr>
          <w:rFonts w:ascii="Times New Roman"/>
          <w:sz w:val="12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8"/>
        <w:gridCol w:w="5225"/>
        <w:gridCol w:w="1182"/>
      </w:tblGrid>
      <w:tr w:rsidR="008F41B1" w:rsidTr="00143D6F">
        <w:trPr>
          <w:trHeight w:val="418"/>
        </w:trPr>
        <w:tc>
          <w:tcPr>
            <w:tcW w:w="1818" w:type="dxa"/>
          </w:tcPr>
          <w:p w:rsidR="008F41B1" w:rsidRDefault="008F41B1" w:rsidP="00143D6F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Appendices</w:t>
            </w:r>
          </w:p>
        </w:tc>
        <w:tc>
          <w:tcPr>
            <w:tcW w:w="6407" w:type="dxa"/>
            <w:gridSpan w:val="2"/>
          </w:tcPr>
          <w:p w:rsidR="008F41B1" w:rsidRDefault="008F41B1" w:rsidP="00143D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F41B1" w:rsidTr="00143D6F">
        <w:trPr>
          <w:trHeight w:val="536"/>
        </w:trPr>
        <w:tc>
          <w:tcPr>
            <w:tcW w:w="1818" w:type="dxa"/>
          </w:tcPr>
          <w:p w:rsidR="008F41B1" w:rsidRDefault="008F41B1" w:rsidP="00143D6F">
            <w:pPr>
              <w:pStyle w:val="TableParagraph"/>
              <w:spacing w:before="165"/>
              <w:ind w:left="50"/>
              <w:rPr>
                <w:b/>
              </w:rPr>
            </w:pPr>
            <w:r>
              <w:rPr>
                <w:b/>
              </w:rPr>
              <w:t>Appendix 1</w:t>
            </w:r>
          </w:p>
        </w:tc>
        <w:tc>
          <w:tcPr>
            <w:tcW w:w="5225" w:type="dxa"/>
          </w:tcPr>
          <w:p w:rsidR="008F41B1" w:rsidRDefault="008F41B1" w:rsidP="00143D6F">
            <w:pPr>
              <w:pStyle w:val="TableParagraph"/>
              <w:spacing w:before="165"/>
              <w:ind w:left="392"/>
              <w:rPr>
                <w:b/>
              </w:rPr>
            </w:pPr>
            <w:proofErr w:type="spellStart"/>
            <w:r>
              <w:rPr>
                <w:b/>
              </w:rPr>
              <w:t>Dunleer</w:t>
            </w:r>
            <w:proofErr w:type="spellEnd"/>
            <w:r>
              <w:rPr>
                <w:b/>
              </w:rPr>
              <w:t xml:space="preserve"> Issues Paper</w:t>
            </w:r>
          </w:p>
        </w:tc>
        <w:tc>
          <w:tcPr>
            <w:tcW w:w="1182" w:type="dxa"/>
          </w:tcPr>
          <w:p w:rsidR="008F41B1" w:rsidRDefault="008F41B1" w:rsidP="00143D6F">
            <w:pPr>
              <w:pStyle w:val="TableParagraph"/>
              <w:spacing w:before="165"/>
              <w:ind w:left="0" w:right="49"/>
              <w:jc w:val="right"/>
            </w:pPr>
            <w:r>
              <w:rPr>
                <w:b/>
              </w:rPr>
              <w:t>5</w:t>
            </w:r>
            <w:r w:rsidR="00AF4294">
              <w:t>3</w:t>
            </w:r>
          </w:p>
        </w:tc>
      </w:tr>
      <w:tr w:rsidR="008F41B1" w:rsidTr="00143D6F">
        <w:trPr>
          <w:trHeight w:val="489"/>
        </w:trPr>
        <w:tc>
          <w:tcPr>
            <w:tcW w:w="1818" w:type="dxa"/>
          </w:tcPr>
          <w:p w:rsidR="008F41B1" w:rsidRDefault="008F41B1" w:rsidP="00143D6F">
            <w:pPr>
              <w:pStyle w:val="TableParagraph"/>
              <w:spacing w:before="118"/>
              <w:ind w:left="50"/>
              <w:rPr>
                <w:b/>
              </w:rPr>
            </w:pPr>
            <w:r>
              <w:rPr>
                <w:b/>
              </w:rPr>
              <w:t>Appendix 2</w:t>
            </w:r>
          </w:p>
        </w:tc>
        <w:tc>
          <w:tcPr>
            <w:tcW w:w="5225" w:type="dxa"/>
          </w:tcPr>
          <w:p w:rsidR="008F41B1" w:rsidRDefault="008F41B1" w:rsidP="00143D6F">
            <w:pPr>
              <w:pStyle w:val="TableParagraph"/>
              <w:spacing w:before="118"/>
              <w:ind w:left="392"/>
              <w:rPr>
                <w:b/>
              </w:rPr>
            </w:pPr>
            <w:r>
              <w:rPr>
                <w:b/>
              </w:rPr>
              <w:t>Relationship with Other Plans and Guidelines</w:t>
            </w:r>
          </w:p>
        </w:tc>
        <w:tc>
          <w:tcPr>
            <w:tcW w:w="1182" w:type="dxa"/>
          </w:tcPr>
          <w:p w:rsidR="008F41B1" w:rsidRDefault="008F41B1" w:rsidP="00143D6F">
            <w:pPr>
              <w:pStyle w:val="TableParagraph"/>
              <w:spacing w:before="118"/>
              <w:ind w:left="0" w:right="49"/>
              <w:jc w:val="right"/>
            </w:pPr>
            <w:r>
              <w:rPr>
                <w:b/>
              </w:rPr>
              <w:t>5</w:t>
            </w:r>
            <w:r w:rsidR="00AF4294">
              <w:t>5</w:t>
            </w:r>
          </w:p>
        </w:tc>
      </w:tr>
      <w:tr w:rsidR="008F41B1" w:rsidTr="00143D6F">
        <w:trPr>
          <w:trHeight w:val="388"/>
        </w:trPr>
        <w:tc>
          <w:tcPr>
            <w:tcW w:w="1818" w:type="dxa"/>
          </w:tcPr>
          <w:p w:rsidR="008F41B1" w:rsidRDefault="008F41B1" w:rsidP="00143D6F">
            <w:pPr>
              <w:pStyle w:val="TableParagraph"/>
              <w:spacing w:before="118" w:line="250" w:lineRule="exact"/>
              <w:ind w:left="50"/>
              <w:rPr>
                <w:b/>
              </w:rPr>
            </w:pPr>
            <w:r>
              <w:rPr>
                <w:b/>
              </w:rPr>
              <w:t>Appendix 3</w:t>
            </w:r>
          </w:p>
        </w:tc>
        <w:tc>
          <w:tcPr>
            <w:tcW w:w="5225" w:type="dxa"/>
          </w:tcPr>
          <w:p w:rsidR="008F41B1" w:rsidRDefault="008F41B1" w:rsidP="00143D6F">
            <w:pPr>
              <w:pStyle w:val="TableParagraph"/>
              <w:spacing w:before="118" w:line="250" w:lineRule="exact"/>
              <w:ind w:left="392"/>
              <w:rPr>
                <w:b/>
              </w:rPr>
            </w:pPr>
            <w:r>
              <w:rPr>
                <w:b/>
              </w:rPr>
              <w:t>Strategic Flood Risk Assessment Maps</w:t>
            </w:r>
          </w:p>
        </w:tc>
        <w:tc>
          <w:tcPr>
            <w:tcW w:w="1182" w:type="dxa"/>
          </w:tcPr>
          <w:p w:rsidR="008F41B1" w:rsidRDefault="008F41B1" w:rsidP="00143D6F">
            <w:pPr>
              <w:pStyle w:val="TableParagraph"/>
              <w:spacing w:before="118" w:line="250" w:lineRule="exact"/>
              <w:ind w:left="0" w:right="49"/>
              <w:jc w:val="right"/>
            </w:pPr>
            <w:r>
              <w:t>5</w:t>
            </w:r>
            <w:r w:rsidR="00AF4294">
              <w:t>6</w:t>
            </w:r>
          </w:p>
        </w:tc>
      </w:tr>
      <w:tr w:rsidR="008F41B1" w:rsidTr="00143D6F">
        <w:trPr>
          <w:trHeight w:val="289"/>
        </w:trPr>
        <w:tc>
          <w:tcPr>
            <w:tcW w:w="1818" w:type="dxa"/>
          </w:tcPr>
          <w:p w:rsidR="008F41B1" w:rsidRDefault="008F41B1" w:rsidP="00143D6F">
            <w:pPr>
              <w:pStyle w:val="TableParagraph"/>
              <w:spacing w:before="17" w:line="251" w:lineRule="exact"/>
              <w:ind w:left="0" w:right="391"/>
              <w:jc w:val="right"/>
            </w:pPr>
            <w:r>
              <w:t>Map 3.1</w:t>
            </w:r>
          </w:p>
        </w:tc>
        <w:tc>
          <w:tcPr>
            <w:tcW w:w="5225" w:type="dxa"/>
          </w:tcPr>
          <w:p w:rsidR="008F41B1" w:rsidRDefault="008F41B1" w:rsidP="00143D6F">
            <w:pPr>
              <w:pStyle w:val="TableParagraph"/>
              <w:spacing w:before="17" w:line="251" w:lineRule="exact"/>
              <w:ind w:left="442"/>
            </w:pPr>
            <w:proofErr w:type="spellStart"/>
            <w:r>
              <w:t>Dunleer</w:t>
            </w:r>
            <w:proofErr w:type="spellEnd"/>
            <w:r>
              <w:t xml:space="preserve"> Fluvial Flood Zone Map 3.1</w:t>
            </w:r>
          </w:p>
        </w:tc>
        <w:tc>
          <w:tcPr>
            <w:tcW w:w="1182" w:type="dxa"/>
          </w:tcPr>
          <w:p w:rsidR="008F41B1" w:rsidRDefault="008F41B1" w:rsidP="00143D6F">
            <w:pPr>
              <w:pStyle w:val="TableParagraph"/>
              <w:spacing w:before="17" w:line="251" w:lineRule="exact"/>
              <w:ind w:left="0" w:right="49"/>
              <w:jc w:val="right"/>
            </w:pPr>
            <w:r>
              <w:t>5</w:t>
            </w:r>
            <w:r w:rsidR="00AF4294">
              <w:t>7</w:t>
            </w:r>
          </w:p>
        </w:tc>
      </w:tr>
      <w:tr w:rsidR="008F41B1" w:rsidTr="00143D6F">
        <w:trPr>
          <w:trHeight w:val="290"/>
        </w:trPr>
        <w:tc>
          <w:tcPr>
            <w:tcW w:w="1818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0" w:right="391"/>
              <w:jc w:val="right"/>
            </w:pPr>
            <w:r>
              <w:t>Map 3.2</w:t>
            </w:r>
          </w:p>
        </w:tc>
        <w:tc>
          <w:tcPr>
            <w:tcW w:w="5225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392"/>
            </w:pPr>
            <w:proofErr w:type="spellStart"/>
            <w:r>
              <w:t>Dunleer</w:t>
            </w:r>
            <w:proofErr w:type="spellEnd"/>
            <w:r>
              <w:t xml:space="preserve"> Fluvial Flood Zone Map 3.2</w:t>
            </w:r>
          </w:p>
        </w:tc>
        <w:tc>
          <w:tcPr>
            <w:tcW w:w="1182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0" w:right="49"/>
              <w:jc w:val="right"/>
            </w:pPr>
            <w:r>
              <w:t>5</w:t>
            </w:r>
            <w:r w:rsidR="00AF4294">
              <w:t>8</w:t>
            </w:r>
          </w:p>
        </w:tc>
      </w:tr>
      <w:tr w:rsidR="008F41B1" w:rsidTr="00143D6F">
        <w:trPr>
          <w:trHeight w:val="290"/>
        </w:trPr>
        <w:tc>
          <w:tcPr>
            <w:tcW w:w="1818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0" w:right="391"/>
              <w:jc w:val="right"/>
            </w:pPr>
            <w:r>
              <w:t>Map 3.3</w:t>
            </w:r>
          </w:p>
        </w:tc>
        <w:tc>
          <w:tcPr>
            <w:tcW w:w="5225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392"/>
            </w:pPr>
            <w:proofErr w:type="spellStart"/>
            <w:r>
              <w:t>Dunleer</w:t>
            </w:r>
            <w:proofErr w:type="spellEnd"/>
            <w:r>
              <w:t xml:space="preserve"> Fluvial Flood Extent Map 3.3</w:t>
            </w:r>
          </w:p>
        </w:tc>
        <w:tc>
          <w:tcPr>
            <w:tcW w:w="1182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0" w:right="49"/>
              <w:jc w:val="right"/>
            </w:pPr>
            <w:r>
              <w:t>5</w:t>
            </w:r>
            <w:r w:rsidR="00AF4294">
              <w:t>9</w:t>
            </w:r>
          </w:p>
        </w:tc>
      </w:tr>
      <w:tr w:rsidR="008F41B1" w:rsidTr="00143D6F">
        <w:trPr>
          <w:trHeight w:val="290"/>
        </w:trPr>
        <w:tc>
          <w:tcPr>
            <w:tcW w:w="1818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0" w:right="391"/>
              <w:jc w:val="right"/>
            </w:pPr>
            <w:r>
              <w:t>Map 3.4</w:t>
            </w:r>
          </w:p>
        </w:tc>
        <w:tc>
          <w:tcPr>
            <w:tcW w:w="5225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392"/>
            </w:pPr>
            <w:proofErr w:type="spellStart"/>
            <w:r>
              <w:t>Dunleer</w:t>
            </w:r>
            <w:proofErr w:type="spellEnd"/>
            <w:r>
              <w:t xml:space="preserve"> Fluvial Flood Extent Map 3.4</w:t>
            </w:r>
          </w:p>
        </w:tc>
        <w:tc>
          <w:tcPr>
            <w:tcW w:w="1182" w:type="dxa"/>
          </w:tcPr>
          <w:p w:rsidR="008F41B1" w:rsidRDefault="00AF4294" w:rsidP="00143D6F">
            <w:pPr>
              <w:pStyle w:val="TableParagraph"/>
              <w:spacing w:before="19" w:line="251" w:lineRule="exact"/>
              <w:ind w:left="0" w:right="49"/>
              <w:jc w:val="right"/>
            </w:pPr>
            <w:r>
              <w:t>60</w:t>
            </w:r>
          </w:p>
        </w:tc>
      </w:tr>
      <w:tr w:rsidR="008F41B1" w:rsidTr="00143D6F">
        <w:trPr>
          <w:trHeight w:val="290"/>
        </w:trPr>
        <w:tc>
          <w:tcPr>
            <w:tcW w:w="1818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0" w:right="391"/>
              <w:jc w:val="right"/>
            </w:pPr>
            <w:r>
              <w:t>Map 3.5</w:t>
            </w:r>
          </w:p>
        </w:tc>
        <w:tc>
          <w:tcPr>
            <w:tcW w:w="5225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392"/>
            </w:pPr>
            <w:r>
              <w:t>1% AEP Flood Depth Map 3.5</w:t>
            </w:r>
          </w:p>
        </w:tc>
        <w:tc>
          <w:tcPr>
            <w:tcW w:w="1182" w:type="dxa"/>
          </w:tcPr>
          <w:p w:rsidR="008F41B1" w:rsidRDefault="00AF4294" w:rsidP="00143D6F">
            <w:pPr>
              <w:pStyle w:val="TableParagraph"/>
              <w:spacing w:before="19" w:line="251" w:lineRule="exact"/>
              <w:ind w:left="0" w:right="49"/>
              <w:jc w:val="right"/>
            </w:pPr>
            <w:r>
              <w:t>61</w:t>
            </w:r>
          </w:p>
        </w:tc>
      </w:tr>
      <w:tr w:rsidR="008F41B1" w:rsidTr="00143D6F">
        <w:trPr>
          <w:trHeight w:val="290"/>
        </w:trPr>
        <w:tc>
          <w:tcPr>
            <w:tcW w:w="1818" w:type="dxa"/>
          </w:tcPr>
          <w:p w:rsidR="008F41B1" w:rsidRDefault="008F41B1" w:rsidP="00143D6F">
            <w:pPr>
              <w:pStyle w:val="TableParagraph"/>
              <w:spacing w:before="19" w:line="252" w:lineRule="exact"/>
              <w:ind w:left="0" w:right="391"/>
              <w:jc w:val="right"/>
            </w:pPr>
            <w:r>
              <w:t>Map 3.6</w:t>
            </w:r>
          </w:p>
        </w:tc>
        <w:tc>
          <w:tcPr>
            <w:tcW w:w="5225" w:type="dxa"/>
          </w:tcPr>
          <w:p w:rsidR="008F41B1" w:rsidRDefault="008F41B1" w:rsidP="00143D6F">
            <w:pPr>
              <w:pStyle w:val="TableParagraph"/>
              <w:spacing w:before="19" w:line="252" w:lineRule="exact"/>
              <w:ind w:left="392"/>
            </w:pPr>
            <w:r>
              <w:t>1% AEP Flood Depth Map 3.6</w:t>
            </w:r>
          </w:p>
        </w:tc>
        <w:tc>
          <w:tcPr>
            <w:tcW w:w="1182" w:type="dxa"/>
          </w:tcPr>
          <w:p w:rsidR="008F41B1" w:rsidRDefault="008F41B1" w:rsidP="00143D6F">
            <w:pPr>
              <w:pStyle w:val="TableParagraph"/>
              <w:spacing w:before="19" w:line="252" w:lineRule="exact"/>
              <w:ind w:left="0" w:right="49"/>
              <w:jc w:val="right"/>
            </w:pPr>
            <w:r>
              <w:t>6</w:t>
            </w:r>
            <w:r w:rsidR="00AF4294">
              <w:t>2</w:t>
            </w:r>
          </w:p>
        </w:tc>
      </w:tr>
      <w:tr w:rsidR="008F41B1" w:rsidTr="00143D6F">
        <w:trPr>
          <w:trHeight w:val="290"/>
        </w:trPr>
        <w:tc>
          <w:tcPr>
            <w:tcW w:w="1818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0" w:right="391"/>
              <w:jc w:val="right"/>
            </w:pPr>
            <w:r>
              <w:t>Map 3.7</w:t>
            </w:r>
          </w:p>
        </w:tc>
        <w:tc>
          <w:tcPr>
            <w:tcW w:w="5225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392"/>
            </w:pPr>
            <w:r>
              <w:t>0.1% AEP Flood Depth Map 3.7</w:t>
            </w:r>
          </w:p>
        </w:tc>
        <w:tc>
          <w:tcPr>
            <w:tcW w:w="1182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0" w:right="49"/>
              <w:jc w:val="right"/>
            </w:pPr>
            <w:r>
              <w:t>6</w:t>
            </w:r>
            <w:r w:rsidR="00AF4294">
              <w:t>3</w:t>
            </w:r>
          </w:p>
        </w:tc>
      </w:tr>
      <w:tr w:rsidR="008F41B1" w:rsidTr="00143D6F">
        <w:trPr>
          <w:trHeight w:val="290"/>
        </w:trPr>
        <w:tc>
          <w:tcPr>
            <w:tcW w:w="1818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0" w:right="391"/>
              <w:jc w:val="right"/>
            </w:pPr>
            <w:r>
              <w:t>Map 3.8</w:t>
            </w:r>
          </w:p>
        </w:tc>
        <w:tc>
          <w:tcPr>
            <w:tcW w:w="5225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392"/>
            </w:pPr>
            <w:r>
              <w:t>0.1% AEP Flood Depth Map 3.8</w:t>
            </w:r>
          </w:p>
        </w:tc>
        <w:tc>
          <w:tcPr>
            <w:tcW w:w="1182" w:type="dxa"/>
          </w:tcPr>
          <w:p w:rsidR="008F41B1" w:rsidRDefault="008F41B1" w:rsidP="00143D6F">
            <w:pPr>
              <w:pStyle w:val="TableParagraph"/>
              <w:spacing w:before="19" w:line="251" w:lineRule="exact"/>
              <w:ind w:left="0" w:right="49"/>
              <w:jc w:val="right"/>
            </w:pPr>
            <w:r>
              <w:t>6</w:t>
            </w:r>
            <w:r w:rsidR="00AF4294">
              <w:t>4</w:t>
            </w:r>
          </w:p>
        </w:tc>
      </w:tr>
      <w:tr w:rsidR="008F41B1" w:rsidTr="00143D6F">
        <w:trPr>
          <w:trHeight w:val="271"/>
        </w:trPr>
        <w:tc>
          <w:tcPr>
            <w:tcW w:w="1818" w:type="dxa"/>
          </w:tcPr>
          <w:p w:rsidR="008F41B1" w:rsidRDefault="008F41B1" w:rsidP="00143D6F">
            <w:pPr>
              <w:pStyle w:val="TableParagraph"/>
              <w:spacing w:before="19" w:line="233" w:lineRule="exact"/>
              <w:ind w:left="0" w:right="391"/>
              <w:jc w:val="right"/>
            </w:pPr>
            <w:r>
              <w:t>Map 3.9</w:t>
            </w:r>
          </w:p>
        </w:tc>
        <w:tc>
          <w:tcPr>
            <w:tcW w:w="5225" w:type="dxa"/>
          </w:tcPr>
          <w:p w:rsidR="008F41B1" w:rsidRDefault="008F41B1" w:rsidP="00143D6F">
            <w:pPr>
              <w:pStyle w:val="TableParagraph"/>
              <w:spacing w:before="19" w:line="233" w:lineRule="exact"/>
              <w:ind w:left="392"/>
            </w:pPr>
            <w:r>
              <w:t xml:space="preserve">Composite Map Land Use Zoning &amp; Flooding </w:t>
            </w:r>
          </w:p>
        </w:tc>
        <w:tc>
          <w:tcPr>
            <w:tcW w:w="1182" w:type="dxa"/>
          </w:tcPr>
          <w:p w:rsidR="008F41B1" w:rsidRDefault="008F41B1" w:rsidP="00143D6F">
            <w:pPr>
              <w:pStyle w:val="TableParagraph"/>
              <w:spacing w:before="19" w:line="233" w:lineRule="exact"/>
              <w:ind w:left="0" w:right="49"/>
              <w:jc w:val="right"/>
            </w:pPr>
            <w:r>
              <w:t>6</w:t>
            </w:r>
            <w:r w:rsidR="00AF4294">
              <w:t>5</w:t>
            </w:r>
          </w:p>
        </w:tc>
      </w:tr>
    </w:tbl>
    <w:p w:rsidR="008F41B1" w:rsidRDefault="008F41B1" w:rsidP="008F41B1">
      <w:pPr>
        <w:pStyle w:val="BodyText"/>
        <w:rPr>
          <w:rFonts w:ascii="Times New Roman"/>
          <w:sz w:val="20"/>
        </w:rPr>
      </w:pPr>
    </w:p>
    <w:p w:rsidR="008F41B1" w:rsidRDefault="008F41B1" w:rsidP="008F41B1">
      <w:pPr>
        <w:pStyle w:val="BodyText"/>
        <w:rPr>
          <w:rFonts w:ascii="Times New Roman"/>
          <w:sz w:val="20"/>
        </w:rPr>
      </w:pPr>
    </w:p>
    <w:p w:rsidR="008F41B1" w:rsidRDefault="008F41B1" w:rsidP="008F41B1">
      <w:pPr>
        <w:pStyle w:val="BodyText"/>
        <w:rPr>
          <w:rFonts w:ascii="Times New Roman"/>
          <w:sz w:val="20"/>
        </w:rPr>
      </w:pPr>
    </w:p>
    <w:p w:rsidR="008F41B1" w:rsidRDefault="008F41B1" w:rsidP="008F41B1">
      <w:pPr>
        <w:pStyle w:val="BodyText"/>
        <w:rPr>
          <w:rFonts w:ascii="Times New Roman"/>
          <w:sz w:val="11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8"/>
        <w:gridCol w:w="4708"/>
        <w:gridCol w:w="1698"/>
      </w:tblGrid>
      <w:tr w:rsidR="008F41B1" w:rsidTr="00143D6F">
        <w:trPr>
          <w:trHeight w:val="271"/>
        </w:trPr>
        <w:tc>
          <w:tcPr>
            <w:tcW w:w="1818" w:type="dxa"/>
          </w:tcPr>
          <w:p w:rsidR="008F41B1" w:rsidRDefault="008F41B1" w:rsidP="00143D6F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</w:rPr>
              <w:t>Appendix 4</w:t>
            </w:r>
          </w:p>
        </w:tc>
        <w:tc>
          <w:tcPr>
            <w:tcW w:w="4708" w:type="dxa"/>
          </w:tcPr>
          <w:p w:rsidR="008F41B1" w:rsidRDefault="008F41B1" w:rsidP="00143D6F">
            <w:pPr>
              <w:pStyle w:val="TableParagraph"/>
              <w:spacing w:line="251" w:lineRule="exact"/>
              <w:ind w:left="392"/>
              <w:rPr>
                <w:b/>
              </w:rPr>
            </w:pPr>
            <w:r>
              <w:rPr>
                <w:b/>
              </w:rPr>
              <w:t>Audit of Zoned Residential Lands</w:t>
            </w:r>
          </w:p>
        </w:tc>
        <w:tc>
          <w:tcPr>
            <w:tcW w:w="1698" w:type="dxa"/>
          </w:tcPr>
          <w:p w:rsidR="008F41B1" w:rsidRDefault="008F41B1" w:rsidP="00143D6F">
            <w:pPr>
              <w:pStyle w:val="TableParagraph"/>
              <w:spacing w:line="251" w:lineRule="exact"/>
              <w:ind w:left="0" w:right="48"/>
              <w:jc w:val="right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8F41B1" w:rsidTr="00143D6F">
        <w:trPr>
          <w:trHeight w:val="271"/>
        </w:trPr>
        <w:tc>
          <w:tcPr>
            <w:tcW w:w="1818" w:type="dxa"/>
          </w:tcPr>
          <w:p w:rsidR="008F41B1" w:rsidRDefault="008F41B1" w:rsidP="00143D6F">
            <w:pPr>
              <w:pStyle w:val="TableParagraph"/>
              <w:spacing w:before="19" w:line="233" w:lineRule="exact"/>
              <w:ind w:left="769"/>
            </w:pPr>
            <w:r>
              <w:t>Map 4.1</w:t>
            </w:r>
          </w:p>
        </w:tc>
        <w:tc>
          <w:tcPr>
            <w:tcW w:w="4708" w:type="dxa"/>
          </w:tcPr>
          <w:p w:rsidR="008F41B1" w:rsidRDefault="008F41B1" w:rsidP="00143D6F">
            <w:pPr>
              <w:pStyle w:val="TableParagraph"/>
              <w:spacing w:before="19" w:line="233" w:lineRule="exact"/>
              <w:ind w:left="392"/>
            </w:pPr>
            <w:r>
              <w:t>Audit of Zoned Residential Lands</w:t>
            </w:r>
          </w:p>
        </w:tc>
        <w:tc>
          <w:tcPr>
            <w:tcW w:w="1698" w:type="dxa"/>
          </w:tcPr>
          <w:p w:rsidR="008F41B1" w:rsidRDefault="008F41B1" w:rsidP="00143D6F">
            <w:pPr>
              <w:pStyle w:val="TableParagraph"/>
              <w:spacing w:before="19" w:line="233" w:lineRule="exact"/>
              <w:ind w:left="0" w:right="48"/>
              <w:jc w:val="right"/>
            </w:pPr>
            <w:r>
              <w:t>67</w:t>
            </w:r>
          </w:p>
        </w:tc>
      </w:tr>
    </w:tbl>
    <w:p w:rsidR="008F41B1" w:rsidRDefault="008F41B1" w:rsidP="008F41B1">
      <w:pPr>
        <w:pStyle w:val="BodyText"/>
        <w:rPr>
          <w:rFonts w:ascii="Times New Roman"/>
          <w:sz w:val="20"/>
        </w:rPr>
      </w:pPr>
    </w:p>
    <w:p w:rsidR="008F41B1" w:rsidRDefault="008F41B1" w:rsidP="008F41B1">
      <w:pPr>
        <w:pStyle w:val="BodyText"/>
        <w:rPr>
          <w:rFonts w:ascii="Times New Roman"/>
          <w:sz w:val="20"/>
        </w:rPr>
      </w:pPr>
    </w:p>
    <w:p w:rsidR="008F41B1" w:rsidRDefault="008F41B1" w:rsidP="008F41B1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7"/>
        <w:gridCol w:w="4572"/>
        <w:gridCol w:w="1833"/>
      </w:tblGrid>
      <w:tr w:rsidR="008F41B1" w:rsidTr="00143D6F">
        <w:trPr>
          <w:trHeight w:val="252"/>
        </w:trPr>
        <w:tc>
          <w:tcPr>
            <w:tcW w:w="1817" w:type="dxa"/>
          </w:tcPr>
          <w:p w:rsidR="008F41B1" w:rsidRDefault="008F41B1" w:rsidP="00143D6F">
            <w:pPr>
              <w:pStyle w:val="TableParagraph"/>
              <w:spacing w:line="232" w:lineRule="exact"/>
              <w:ind w:left="50"/>
              <w:rPr>
                <w:b/>
              </w:rPr>
            </w:pPr>
            <w:r>
              <w:rPr>
                <w:b/>
              </w:rPr>
              <w:t>Appendix 5</w:t>
            </w:r>
          </w:p>
        </w:tc>
        <w:tc>
          <w:tcPr>
            <w:tcW w:w="4572" w:type="dxa"/>
          </w:tcPr>
          <w:p w:rsidR="008F41B1" w:rsidRDefault="008F41B1" w:rsidP="00143D6F">
            <w:pPr>
              <w:pStyle w:val="TableParagraph"/>
              <w:spacing w:line="232" w:lineRule="exact"/>
              <w:ind w:left="393"/>
              <w:rPr>
                <w:b/>
              </w:rPr>
            </w:pPr>
            <w:r>
              <w:rPr>
                <w:b/>
              </w:rPr>
              <w:t>Maps</w:t>
            </w:r>
          </w:p>
        </w:tc>
        <w:tc>
          <w:tcPr>
            <w:tcW w:w="1833" w:type="dxa"/>
          </w:tcPr>
          <w:p w:rsidR="008F41B1" w:rsidRDefault="008F41B1" w:rsidP="00143D6F">
            <w:pPr>
              <w:pStyle w:val="TableParagraph"/>
              <w:spacing w:line="232" w:lineRule="exact"/>
              <w:ind w:left="0" w:right="46"/>
              <w:jc w:val="right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8F41B1" w:rsidTr="00143D6F">
        <w:trPr>
          <w:trHeight w:val="253"/>
        </w:trPr>
        <w:tc>
          <w:tcPr>
            <w:tcW w:w="1817" w:type="dxa"/>
          </w:tcPr>
          <w:p w:rsidR="008F41B1" w:rsidRDefault="008F41B1" w:rsidP="00143D6F">
            <w:pPr>
              <w:pStyle w:val="TableParagraph"/>
              <w:spacing w:line="233" w:lineRule="exact"/>
              <w:ind w:left="0" w:right="390"/>
              <w:jc w:val="right"/>
            </w:pPr>
            <w:r>
              <w:t>Map 5.1</w:t>
            </w:r>
          </w:p>
        </w:tc>
        <w:tc>
          <w:tcPr>
            <w:tcW w:w="4572" w:type="dxa"/>
          </w:tcPr>
          <w:p w:rsidR="008F41B1" w:rsidRDefault="008F41B1" w:rsidP="00143D6F">
            <w:pPr>
              <w:pStyle w:val="TableParagraph"/>
              <w:spacing w:line="233" w:lineRule="exact"/>
              <w:ind w:left="393"/>
            </w:pPr>
            <w:r>
              <w:t>Land Use Zoning Map</w:t>
            </w:r>
          </w:p>
        </w:tc>
        <w:tc>
          <w:tcPr>
            <w:tcW w:w="1833" w:type="dxa"/>
          </w:tcPr>
          <w:p w:rsidR="008F41B1" w:rsidRDefault="008F41B1" w:rsidP="00143D6F">
            <w:pPr>
              <w:pStyle w:val="TableParagraph"/>
              <w:spacing w:line="233" w:lineRule="exact"/>
              <w:ind w:left="0" w:right="46"/>
              <w:jc w:val="right"/>
            </w:pPr>
            <w:r>
              <w:t>69</w:t>
            </w:r>
          </w:p>
        </w:tc>
      </w:tr>
      <w:tr w:rsidR="008F41B1" w:rsidTr="00143D6F">
        <w:trPr>
          <w:trHeight w:val="253"/>
        </w:trPr>
        <w:tc>
          <w:tcPr>
            <w:tcW w:w="1817" w:type="dxa"/>
          </w:tcPr>
          <w:p w:rsidR="008F41B1" w:rsidRDefault="008F41B1" w:rsidP="00143D6F">
            <w:pPr>
              <w:pStyle w:val="TableParagraph"/>
              <w:spacing w:before="1" w:line="232" w:lineRule="exact"/>
              <w:ind w:left="0" w:right="390"/>
              <w:jc w:val="right"/>
            </w:pPr>
            <w:r>
              <w:t>Map 5.2</w:t>
            </w:r>
          </w:p>
        </w:tc>
        <w:tc>
          <w:tcPr>
            <w:tcW w:w="4572" w:type="dxa"/>
          </w:tcPr>
          <w:p w:rsidR="008F41B1" w:rsidRDefault="008F41B1" w:rsidP="00143D6F">
            <w:pPr>
              <w:pStyle w:val="TableParagraph"/>
              <w:spacing w:before="1" w:line="232" w:lineRule="exact"/>
              <w:ind w:left="393"/>
            </w:pPr>
            <w:r>
              <w:t xml:space="preserve">Notional Hinterland of </w:t>
            </w:r>
            <w:proofErr w:type="spellStart"/>
            <w:r>
              <w:t>Dunleer</w:t>
            </w:r>
            <w:proofErr w:type="spellEnd"/>
          </w:p>
        </w:tc>
        <w:tc>
          <w:tcPr>
            <w:tcW w:w="1833" w:type="dxa"/>
          </w:tcPr>
          <w:p w:rsidR="008F41B1" w:rsidRDefault="008F41B1" w:rsidP="00143D6F">
            <w:pPr>
              <w:pStyle w:val="TableParagraph"/>
              <w:spacing w:before="1" w:line="232" w:lineRule="exact"/>
              <w:ind w:left="0" w:right="46"/>
              <w:jc w:val="right"/>
            </w:pPr>
            <w:r>
              <w:t>70</w:t>
            </w:r>
          </w:p>
        </w:tc>
      </w:tr>
      <w:tr w:rsidR="008F41B1" w:rsidTr="00143D6F">
        <w:trPr>
          <w:trHeight w:val="251"/>
        </w:trPr>
        <w:tc>
          <w:tcPr>
            <w:tcW w:w="1817" w:type="dxa"/>
          </w:tcPr>
          <w:p w:rsidR="008F41B1" w:rsidRDefault="008F41B1" w:rsidP="00143D6F">
            <w:pPr>
              <w:pStyle w:val="TableParagraph"/>
              <w:spacing w:line="232" w:lineRule="exact"/>
              <w:ind w:left="0" w:right="390"/>
              <w:jc w:val="right"/>
            </w:pPr>
            <w:r>
              <w:t>Map 5.3</w:t>
            </w:r>
          </w:p>
        </w:tc>
        <w:tc>
          <w:tcPr>
            <w:tcW w:w="4572" w:type="dxa"/>
          </w:tcPr>
          <w:p w:rsidR="008F41B1" w:rsidRDefault="008F41B1" w:rsidP="00143D6F">
            <w:pPr>
              <w:pStyle w:val="TableParagraph"/>
              <w:spacing w:line="232" w:lineRule="exact"/>
              <w:ind w:left="393"/>
            </w:pPr>
            <w:r>
              <w:t>Residential Phasing Map</w:t>
            </w:r>
          </w:p>
        </w:tc>
        <w:tc>
          <w:tcPr>
            <w:tcW w:w="1833" w:type="dxa"/>
          </w:tcPr>
          <w:p w:rsidR="008F41B1" w:rsidRDefault="008F41B1" w:rsidP="00143D6F">
            <w:pPr>
              <w:pStyle w:val="TableParagraph"/>
              <w:spacing w:line="232" w:lineRule="exact"/>
              <w:ind w:left="0" w:right="46"/>
              <w:jc w:val="right"/>
            </w:pPr>
            <w:r>
              <w:t>71</w:t>
            </w:r>
          </w:p>
        </w:tc>
      </w:tr>
      <w:tr w:rsidR="008F41B1" w:rsidTr="00143D6F">
        <w:trPr>
          <w:trHeight w:val="252"/>
        </w:trPr>
        <w:tc>
          <w:tcPr>
            <w:tcW w:w="1817" w:type="dxa"/>
          </w:tcPr>
          <w:p w:rsidR="008F41B1" w:rsidRDefault="008F41B1" w:rsidP="00143D6F">
            <w:pPr>
              <w:pStyle w:val="TableParagraph"/>
              <w:spacing w:line="232" w:lineRule="exact"/>
              <w:ind w:left="0" w:right="390"/>
              <w:jc w:val="right"/>
            </w:pPr>
            <w:r>
              <w:t>Map 5.4</w:t>
            </w:r>
          </w:p>
        </w:tc>
        <w:tc>
          <w:tcPr>
            <w:tcW w:w="4572" w:type="dxa"/>
          </w:tcPr>
          <w:p w:rsidR="008F41B1" w:rsidRDefault="008F41B1" w:rsidP="00143D6F">
            <w:pPr>
              <w:pStyle w:val="TableParagraph"/>
              <w:spacing w:line="232" w:lineRule="exact"/>
              <w:ind w:left="393"/>
            </w:pPr>
            <w:r>
              <w:t>Protected Structures</w:t>
            </w:r>
          </w:p>
        </w:tc>
        <w:tc>
          <w:tcPr>
            <w:tcW w:w="1833" w:type="dxa"/>
          </w:tcPr>
          <w:p w:rsidR="008F41B1" w:rsidRDefault="008F41B1" w:rsidP="00143D6F">
            <w:pPr>
              <w:pStyle w:val="TableParagraph"/>
              <w:spacing w:line="232" w:lineRule="exact"/>
              <w:ind w:left="0" w:right="46"/>
              <w:jc w:val="right"/>
            </w:pPr>
            <w:r>
              <w:t>72</w:t>
            </w:r>
          </w:p>
        </w:tc>
      </w:tr>
      <w:tr w:rsidR="008F41B1" w:rsidTr="00143D6F">
        <w:trPr>
          <w:trHeight w:val="252"/>
        </w:trPr>
        <w:tc>
          <w:tcPr>
            <w:tcW w:w="1817" w:type="dxa"/>
          </w:tcPr>
          <w:p w:rsidR="008F41B1" w:rsidRDefault="008F41B1" w:rsidP="00143D6F">
            <w:pPr>
              <w:pStyle w:val="TableParagraph"/>
              <w:spacing w:line="232" w:lineRule="exact"/>
              <w:ind w:left="0" w:right="390"/>
              <w:jc w:val="right"/>
            </w:pPr>
            <w:r>
              <w:t>Map 5.5</w:t>
            </w:r>
          </w:p>
        </w:tc>
        <w:tc>
          <w:tcPr>
            <w:tcW w:w="4572" w:type="dxa"/>
          </w:tcPr>
          <w:p w:rsidR="008F41B1" w:rsidRDefault="008F41B1" w:rsidP="00143D6F">
            <w:pPr>
              <w:pStyle w:val="TableParagraph"/>
              <w:spacing w:line="232" w:lineRule="exact"/>
              <w:ind w:left="393"/>
            </w:pPr>
            <w:r>
              <w:t>Zone of Archaeological Potential</w:t>
            </w:r>
          </w:p>
        </w:tc>
        <w:tc>
          <w:tcPr>
            <w:tcW w:w="1833" w:type="dxa"/>
          </w:tcPr>
          <w:p w:rsidR="008F41B1" w:rsidRDefault="008F41B1" w:rsidP="00143D6F">
            <w:pPr>
              <w:pStyle w:val="TableParagraph"/>
              <w:spacing w:line="232" w:lineRule="exact"/>
              <w:ind w:left="0" w:right="46"/>
              <w:jc w:val="right"/>
            </w:pPr>
            <w:r>
              <w:t>73</w:t>
            </w:r>
          </w:p>
        </w:tc>
      </w:tr>
      <w:tr w:rsidR="008F41B1" w:rsidTr="00143D6F">
        <w:trPr>
          <w:trHeight w:val="252"/>
        </w:trPr>
        <w:tc>
          <w:tcPr>
            <w:tcW w:w="1817" w:type="dxa"/>
          </w:tcPr>
          <w:p w:rsidR="008F41B1" w:rsidRDefault="008F41B1" w:rsidP="00143D6F">
            <w:pPr>
              <w:pStyle w:val="TableParagraph"/>
              <w:spacing w:line="233" w:lineRule="exact"/>
              <w:ind w:left="0" w:right="390"/>
              <w:jc w:val="right"/>
            </w:pPr>
            <w:r>
              <w:t>Map 5.6</w:t>
            </w:r>
          </w:p>
        </w:tc>
        <w:tc>
          <w:tcPr>
            <w:tcW w:w="4572" w:type="dxa"/>
          </w:tcPr>
          <w:p w:rsidR="008F41B1" w:rsidRDefault="008F41B1" w:rsidP="00143D6F">
            <w:pPr>
              <w:pStyle w:val="TableParagraph"/>
              <w:spacing w:line="233" w:lineRule="exact"/>
              <w:ind w:left="393"/>
            </w:pPr>
            <w:r>
              <w:t>Objectives Map</w:t>
            </w:r>
          </w:p>
        </w:tc>
        <w:tc>
          <w:tcPr>
            <w:tcW w:w="1833" w:type="dxa"/>
          </w:tcPr>
          <w:p w:rsidR="008F41B1" w:rsidRDefault="008F41B1" w:rsidP="00143D6F">
            <w:pPr>
              <w:pStyle w:val="TableParagraph"/>
              <w:spacing w:line="233" w:lineRule="exact"/>
              <w:ind w:left="0" w:right="46"/>
              <w:jc w:val="right"/>
            </w:pPr>
            <w:r>
              <w:t>74</w:t>
            </w:r>
          </w:p>
        </w:tc>
      </w:tr>
    </w:tbl>
    <w:p w:rsidR="008F41B1" w:rsidRDefault="008F41B1" w:rsidP="008F41B1">
      <w:pPr>
        <w:pStyle w:val="BodyText"/>
        <w:rPr>
          <w:rFonts w:ascii="Times New Roman"/>
          <w:sz w:val="20"/>
        </w:rPr>
      </w:pPr>
    </w:p>
    <w:p w:rsidR="008F41B1" w:rsidRDefault="008F41B1" w:rsidP="008F41B1">
      <w:pPr>
        <w:pStyle w:val="BodyText"/>
        <w:rPr>
          <w:rFonts w:ascii="Times New Roman"/>
          <w:sz w:val="20"/>
        </w:rPr>
      </w:pPr>
    </w:p>
    <w:p w:rsidR="008F41B1" w:rsidRDefault="008F41B1" w:rsidP="008F41B1">
      <w:pPr>
        <w:pStyle w:val="BodyText"/>
        <w:spacing w:before="9"/>
        <w:rPr>
          <w:rFonts w:ascii="Times New Roman"/>
          <w:sz w:val="25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67"/>
        <w:gridCol w:w="5087"/>
        <w:gridCol w:w="1270"/>
      </w:tblGrid>
      <w:tr w:rsidR="008F41B1" w:rsidTr="00143D6F">
        <w:trPr>
          <w:trHeight w:val="252"/>
        </w:trPr>
        <w:tc>
          <w:tcPr>
            <w:tcW w:w="1867" w:type="dxa"/>
          </w:tcPr>
          <w:p w:rsidR="008F41B1" w:rsidRDefault="008F41B1" w:rsidP="00143D6F">
            <w:pPr>
              <w:pStyle w:val="TableParagraph"/>
              <w:spacing w:line="232" w:lineRule="exact"/>
              <w:ind w:left="50"/>
              <w:rPr>
                <w:b/>
              </w:rPr>
            </w:pPr>
            <w:r>
              <w:rPr>
                <w:b/>
              </w:rPr>
              <w:t>Appendix 6</w:t>
            </w:r>
          </w:p>
        </w:tc>
        <w:tc>
          <w:tcPr>
            <w:tcW w:w="5087" w:type="dxa"/>
          </w:tcPr>
          <w:p w:rsidR="008F41B1" w:rsidRDefault="008F41B1" w:rsidP="00143D6F">
            <w:pPr>
              <w:pStyle w:val="TableParagraph"/>
              <w:spacing w:line="232" w:lineRule="exact"/>
              <w:ind w:left="343"/>
              <w:rPr>
                <w:b/>
              </w:rPr>
            </w:pPr>
            <w:r>
              <w:rPr>
                <w:b/>
              </w:rPr>
              <w:t>Green Infrastructure</w:t>
            </w:r>
          </w:p>
        </w:tc>
        <w:tc>
          <w:tcPr>
            <w:tcW w:w="1270" w:type="dxa"/>
          </w:tcPr>
          <w:p w:rsidR="008F41B1" w:rsidRDefault="008F41B1" w:rsidP="00143D6F">
            <w:pPr>
              <w:pStyle w:val="TableParagraph"/>
              <w:spacing w:line="232" w:lineRule="exact"/>
              <w:ind w:left="0" w:right="48"/>
              <w:jc w:val="right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8F41B1" w:rsidTr="00143D6F">
        <w:trPr>
          <w:trHeight w:val="252"/>
        </w:trPr>
        <w:tc>
          <w:tcPr>
            <w:tcW w:w="1867" w:type="dxa"/>
          </w:tcPr>
          <w:p w:rsidR="008F41B1" w:rsidRDefault="008F41B1" w:rsidP="00143D6F">
            <w:pPr>
              <w:pStyle w:val="TableParagraph"/>
              <w:spacing w:line="232" w:lineRule="exact"/>
              <w:ind w:left="0" w:right="341"/>
              <w:jc w:val="right"/>
            </w:pPr>
            <w:r>
              <w:t>Table 6.1</w:t>
            </w:r>
          </w:p>
        </w:tc>
        <w:tc>
          <w:tcPr>
            <w:tcW w:w="5087" w:type="dxa"/>
          </w:tcPr>
          <w:p w:rsidR="008F41B1" w:rsidRDefault="008F41B1" w:rsidP="00143D6F">
            <w:pPr>
              <w:pStyle w:val="TableParagraph"/>
              <w:spacing w:line="232" w:lineRule="exact"/>
              <w:ind w:left="343"/>
            </w:pPr>
            <w:r>
              <w:t xml:space="preserve">Assessment of Green Infrastructure in </w:t>
            </w:r>
            <w:proofErr w:type="spellStart"/>
            <w:r>
              <w:t>Dunleer</w:t>
            </w:r>
            <w:proofErr w:type="spellEnd"/>
          </w:p>
        </w:tc>
        <w:tc>
          <w:tcPr>
            <w:tcW w:w="1270" w:type="dxa"/>
          </w:tcPr>
          <w:p w:rsidR="008F41B1" w:rsidRDefault="008F41B1" w:rsidP="00143D6F">
            <w:pPr>
              <w:pStyle w:val="TableParagraph"/>
              <w:spacing w:line="232" w:lineRule="exact"/>
              <w:ind w:left="0" w:right="48"/>
              <w:jc w:val="right"/>
            </w:pPr>
            <w:r>
              <w:t>77</w:t>
            </w:r>
          </w:p>
        </w:tc>
      </w:tr>
      <w:tr w:rsidR="008F41B1" w:rsidTr="00143D6F">
        <w:trPr>
          <w:trHeight w:val="252"/>
        </w:trPr>
        <w:tc>
          <w:tcPr>
            <w:tcW w:w="1867" w:type="dxa"/>
          </w:tcPr>
          <w:p w:rsidR="008F41B1" w:rsidRDefault="008F41B1" w:rsidP="00143D6F">
            <w:pPr>
              <w:pStyle w:val="TableParagraph"/>
              <w:spacing w:line="233" w:lineRule="exact"/>
              <w:ind w:left="0" w:right="440"/>
              <w:jc w:val="right"/>
            </w:pPr>
            <w:r>
              <w:t>Map 6.1</w:t>
            </w:r>
          </w:p>
        </w:tc>
        <w:tc>
          <w:tcPr>
            <w:tcW w:w="5087" w:type="dxa"/>
          </w:tcPr>
          <w:p w:rsidR="008F41B1" w:rsidRDefault="008F41B1" w:rsidP="00143D6F">
            <w:pPr>
              <w:pStyle w:val="TableParagraph"/>
              <w:spacing w:line="233" w:lineRule="exact"/>
              <w:ind w:left="343"/>
            </w:pPr>
            <w:r>
              <w:t>Green Infrastructure Network</w:t>
            </w:r>
          </w:p>
        </w:tc>
        <w:tc>
          <w:tcPr>
            <w:tcW w:w="1270" w:type="dxa"/>
          </w:tcPr>
          <w:p w:rsidR="008F41B1" w:rsidRDefault="008F41B1" w:rsidP="00143D6F">
            <w:pPr>
              <w:pStyle w:val="TableParagraph"/>
              <w:spacing w:line="233" w:lineRule="exact"/>
              <w:ind w:left="0" w:right="48"/>
              <w:jc w:val="right"/>
            </w:pPr>
            <w:r>
              <w:t>80</w:t>
            </w:r>
          </w:p>
        </w:tc>
      </w:tr>
    </w:tbl>
    <w:p w:rsidR="008F41B1" w:rsidRDefault="008F41B1" w:rsidP="008F41B1">
      <w:pPr>
        <w:spacing w:line="233" w:lineRule="exact"/>
        <w:jc w:val="right"/>
        <w:sectPr w:rsidR="008F41B1">
          <w:pgSz w:w="11920" w:h="16850"/>
          <w:pgMar w:top="1220" w:right="760" w:bottom="280" w:left="1140" w:header="518" w:footer="0" w:gutter="0"/>
          <w:cols w:space="720"/>
        </w:sectPr>
      </w:pPr>
    </w:p>
    <w:p w:rsidR="00816CBE" w:rsidRDefault="00816CBE"/>
    <w:sectPr w:rsidR="00816CBE" w:rsidSect="00816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425" w:rsidRDefault="00B81425" w:rsidP="00B81425">
      <w:r>
        <w:separator/>
      </w:r>
    </w:p>
  </w:endnote>
  <w:endnote w:type="continuationSeparator" w:id="0">
    <w:p w:rsidR="00B81425" w:rsidRDefault="00B81425" w:rsidP="00B81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425" w:rsidRDefault="00B81425" w:rsidP="00B81425">
      <w:r>
        <w:separator/>
      </w:r>
    </w:p>
  </w:footnote>
  <w:footnote w:type="continuationSeparator" w:id="0">
    <w:p w:rsidR="00B81425" w:rsidRDefault="00B81425" w:rsidP="00B81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75B" w:rsidRDefault="0007765D">
    <w:pPr>
      <w:pStyle w:val="BodyText"/>
      <w:spacing w:line="14" w:lineRule="auto"/>
      <w:rPr>
        <w:sz w:val="20"/>
      </w:rPr>
    </w:pPr>
    <w:r w:rsidRPr="000776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3.5pt;margin-top:24.9pt;width:167.65pt;height:14.7pt;z-index:-251658752;mso-position-horizontal-relative:page;mso-position-vertical-relative:page" filled="f" stroked="f">
          <v:textbox inset="0,0,0,0">
            <w:txbxContent>
              <w:p w:rsidR="0059375B" w:rsidRDefault="008F41B1">
                <w:pPr>
                  <w:pStyle w:val="BodyText"/>
                  <w:spacing w:before="20"/>
                  <w:ind w:left="20"/>
                </w:pPr>
                <w:proofErr w:type="spellStart"/>
                <w:r>
                  <w:t>Dunleer</w:t>
                </w:r>
                <w:proofErr w:type="spellEnd"/>
                <w:r>
                  <w:t xml:space="preserve"> Local Area Plan 2017-2023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178"/>
    <w:multiLevelType w:val="multilevel"/>
    <w:tmpl w:val="1F962662"/>
    <w:lvl w:ilvl="0">
      <w:start w:val="2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IE" w:eastAsia="en-IE" w:bidi="en-IE"/>
      </w:rPr>
    </w:lvl>
    <w:lvl w:ilvl="1">
      <w:numFmt w:val="decimal"/>
      <w:lvlText w:val="%1.%2"/>
      <w:lvlJc w:val="left"/>
      <w:pPr>
        <w:ind w:left="1140" w:hanging="72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IE" w:eastAsia="en-IE" w:bidi="en-IE"/>
      </w:rPr>
    </w:lvl>
    <w:lvl w:ilvl="2">
      <w:numFmt w:val="bullet"/>
      <w:lvlText w:val="•"/>
      <w:lvlJc w:val="left"/>
      <w:pPr>
        <w:ind w:left="2914" w:hanging="720"/>
      </w:pPr>
      <w:rPr>
        <w:rFonts w:hint="default"/>
        <w:lang w:val="en-IE" w:eastAsia="en-IE" w:bidi="en-IE"/>
      </w:rPr>
    </w:lvl>
    <w:lvl w:ilvl="3">
      <w:numFmt w:val="bullet"/>
      <w:lvlText w:val="•"/>
      <w:lvlJc w:val="left"/>
      <w:pPr>
        <w:ind w:left="3801" w:hanging="720"/>
      </w:pPr>
      <w:rPr>
        <w:rFonts w:hint="default"/>
        <w:lang w:val="en-IE" w:eastAsia="en-IE" w:bidi="en-IE"/>
      </w:rPr>
    </w:lvl>
    <w:lvl w:ilvl="4">
      <w:numFmt w:val="bullet"/>
      <w:lvlText w:val="•"/>
      <w:lvlJc w:val="left"/>
      <w:pPr>
        <w:ind w:left="4688" w:hanging="720"/>
      </w:pPr>
      <w:rPr>
        <w:rFonts w:hint="default"/>
        <w:lang w:val="en-IE" w:eastAsia="en-IE" w:bidi="en-IE"/>
      </w:rPr>
    </w:lvl>
    <w:lvl w:ilvl="5">
      <w:numFmt w:val="bullet"/>
      <w:lvlText w:val="•"/>
      <w:lvlJc w:val="left"/>
      <w:pPr>
        <w:ind w:left="5575" w:hanging="720"/>
      </w:pPr>
      <w:rPr>
        <w:rFonts w:hint="default"/>
        <w:lang w:val="en-IE" w:eastAsia="en-IE" w:bidi="en-IE"/>
      </w:rPr>
    </w:lvl>
    <w:lvl w:ilvl="6">
      <w:numFmt w:val="bullet"/>
      <w:lvlText w:val="•"/>
      <w:lvlJc w:val="left"/>
      <w:pPr>
        <w:ind w:left="6462" w:hanging="720"/>
      </w:pPr>
      <w:rPr>
        <w:rFonts w:hint="default"/>
        <w:lang w:val="en-IE" w:eastAsia="en-IE" w:bidi="en-IE"/>
      </w:rPr>
    </w:lvl>
    <w:lvl w:ilvl="7">
      <w:numFmt w:val="bullet"/>
      <w:lvlText w:val="•"/>
      <w:lvlJc w:val="left"/>
      <w:pPr>
        <w:ind w:left="7349" w:hanging="720"/>
      </w:pPr>
      <w:rPr>
        <w:rFonts w:hint="default"/>
        <w:lang w:val="en-IE" w:eastAsia="en-IE" w:bidi="en-IE"/>
      </w:rPr>
    </w:lvl>
    <w:lvl w:ilvl="8">
      <w:numFmt w:val="bullet"/>
      <w:lvlText w:val="•"/>
      <w:lvlJc w:val="left"/>
      <w:pPr>
        <w:ind w:left="8236" w:hanging="720"/>
      </w:pPr>
      <w:rPr>
        <w:rFonts w:hint="default"/>
        <w:lang w:val="en-IE" w:eastAsia="en-IE" w:bidi="en-IE"/>
      </w:rPr>
    </w:lvl>
  </w:abstractNum>
  <w:abstractNum w:abstractNumId="1">
    <w:nsid w:val="027A24E5"/>
    <w:multiLevelType w:val="multilevel"/>
    <w:tmpl w:val="CF1CF576"/>
    <w:lvl w:ilvl="0">
      <w:start w:val="1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IE" w:eastAsia="en-IE" w:bidi="en-IE"/>
      </w:rPr>
    </w:lvl>
    <w:lvl w:ilvl="1">
      <w:numFmt w:val="decimal"/>
      <w:lvlText w:val="%1.%2"/>
      <w:lvlJc w:val="left"/>
      <w:pPr>
        <w:ind w:left="1140" w:hanging="72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IE" w:eastAsia="en-IE" w:bidi="en-IE"/>
      </w:rPr>
    </w:lvl>
    <w:lvl w:ilvl="2">
      <w:numFmt w:val="bullet"/>
      <w:lvlText w:val="•"/>
      <w:lvlJc w:val="left"/>
      <w:pPr>
        <w:ind w:left="2914" w:hanging="720"/>
      </w:pPr>
      <w:rPr>
        <w:rFonts w:hint="default"/>
        <w:lang w:val="en-IE" w:eastAsia="en-IE" w:bidi="en-IE"/>
      </w:rPr>
    </w:lvl>
    <w:lvl w:ilvl="3">
      <w:numFmt w:val="bullet"/>
      <w:lvlText w:val="•"/>
      <w:lvlJc w:val="left"/>
      <w:pPr>
        <w:ind w:left="3801" w:hanging="720"/>
      </w:pPr>
      <w:rPr>
        <w:rFonts w:hint="default"/>
        <w:lang w:val="en-IE" w:eastAsia="en-IE" w:bidi="en-IE"/>
      </w:rPr>
    </w:lvl>
    <w:lvl w:ilvl="4">
      <w:numFmt w:val="bullet"/>
      <w:lvlText w:val="•"/>
      <w:lvlJc w:val="left"/>
      <w:pPr>
        <w:ind w:left="4688" w:hanging="720"/>
      </w:pPr>
      <w:rPr>
        <w:rFonts w:hint="default"/>
        <w:lang w:val="en-IE" w:eastAsia="en-IE" w:bidi="en-IE"/>
      </w:rPr>
    </w:lvl>
    <w:lvl w:ilvl="5">
      <w:numFmt w:val="bullet"/>
      <w:lvlText w:val="•"/>
      <w:lvlJc w:val="left"/>
      <w:pPr>
        <w:ind w:left="5575" w:hanging="720"/>
      </w:pPr>
      <w:rPr>
        <w:rFonts w:hint="default"/>
        <w:lang w:val="en-IE" w:eastAsia="en-IE" w:bidi="en-IE"/>
      </w:rPr>
    </w:lvl>
    <w:lvl w:ilvl="6">
      <w:numFmt w:val="bullet"/>
      <w:lvlText w:val="•"/>
      <w:lvlJc w:val="left"/>
      <w:pPr>
        <w:ind w:left="6462" w:hanging="720"/>
      </w:pPr>
      <w:rPr>
        <w:rFonts w:hint="default"/>
        <w:lang w:val="en-IE" w:eastAsia="en-IE" w:bidi="en-IE"/>
      </w:rPr>
    </w:lvl>
    <w:lvl w:ilvl="7">
      <w:numFmt w:val="bullet"/>
      <w:lvlText w:val="•"/>
      <w:lvlJc w:val="left"/>
      <w:pPr>
        <w:ind w:left="7349" w:hanging="720"/>
      </w:pPr>
      <w:rPr>
        <w:rFonts w:hint="default"/>
        <w:lang w:val="en-IE" w:eastAsia="en-IE" w:bidi="en-IE"/>
      </w:rPr>
    </w:lvl>
    <w:lvl w:ilvl="8">
      <w:numFmt w:val="bullet"/>
      <w:lvlText w:val="•"/>
      <w:lvlJc w:val="left"/>
      <w:pPr>
        <w:ind w:left="8236" w:hanging="720"/>
      </w:pPr>
      <w:rPr>
        <w:rFonts w:hint="default"/>
        <w:lang w:val="en-IE" w:eastAsia="en-IE" w:bidi="en-IE"/>
      </w:rPr>
    </w:lvl>
  </w:abstractNum>
  <w:abstractNum w:abstractNumId="2">
    <w:nsid w:val="1A613B72"/>
    <w:multiLevelType w:val="multilevel"/>
    <w:tmpl w:val="DB9C931A"/>
    <w:lvl w:ilvl="0">
      <w:start w:val="4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IE" w:eastAsia="en-IE" w:bidi="en-IE"/>
      </w:rPr>
    </w:lvl>
    <w:lvl w:ilvl="1">
      <w:numFmt w:val="decimal"/>
      <w:lvlText w:val="%1.%2"/>
      <w:lvlJc w:val="left"/>
      <w:pPr>
        <w:ind w:left="1140" w:hanging="72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IE" w:eastAsia="en-IE" w:bidi="en-IE"/>
      </w:rPr>
    </w:lvl>
    <w:lvl w:ilvl="2">
      <w:start w:val="1"/>
      <w:numFmt w:val="decimal"/>
      <w:lvlText w:val="%1.%2.%3"/>
      <w:lvlJc w:val="left"/>
      <w:pPr>
        <w:ind w:left="1860" w:hanging="72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IE" w:eastAsia="en-IE" w:bidi="en-IE"/>
      </w:rPr>
    </w:lvl>
    <w:lvl w:ilvl="3">
      <w:numFmt w:val="bullet"/>
      <w:lvlText w:val="•"/>
      <w:lvlJc w:val="left"/>
      <w:pPr>
        <w:ind w:left="3671" w:hanging="720"/>
      </w:pPr>
      <w:rPr>
        <w:rFonts w:hint="default"/>
        <w:lang w:val="en-IE" w:eastAsia="en-IE" w:bidi="en-IE"/>
      </w:rPr>
    </w:lvl>
    <w:lvl w:ilvl="4">
      <w:numFmt w:val="bullet"/>
      <w:lvlText w:val="•"/>
      <w:lvlJc w:val="left"/>
      <w:pPr>
        <w:ind w:left="4577" w:hanging="720"/>
      </w:pPr>
      <w:rPr>
        <w:rFonts w:hint="default"/>
        <w:lang w:val="en-IE" w:eastAsia="en-IE" w:bidi="en-IE"/>
      </w:rPr>
    </w:lvl>
    <w:lvl w:ilvl="5">
      <w:numFmt w:val="bullet"/>
      <w:lvlText w:val="•"/>
      <w:lvlJc w:val="left"/>
      <w:pPr>
        <w:ind w:left="5482" w:hanging="720"/>
      </w:pPr>
      <w:rPr>
        <w:rFonts w:hint="default"/>
        <w:lang w:val="en-IE" w:eastAsia="en-IE" w:bidi="en-IE"/>
      </w:rPr>
    </w:lvl>
    <w:lvl w:ilvl="6">
      <w:numFmt w:val="bullet"/>
      <w:lvlText w:val="•"/>
      <w:lvlJc w:val="left"/>
      <w:pPr>
        <w:ind w:left="6388" w:hanging="720"/>
      </w:pPr>
      <w:rPr>
        <w:rFonts w:hint="default"/>
        <w:lang w:val="en-IE" w:eastAsia="en-IE" w:bidi="en-IE"/>
      </w:rPr>
    </w:lvl>
    <w:lvl w:ilvl="7">
      <w:numFmt w:val="bullet"/>
      <w:lvlText w:val="•"/>
      <w:lvlJc w:val="left"/>
      <w:pPr>
        <w:ind w:left="7294" w:hanging="720"/>
      </w:pPr>
      <w:rPr>
        <w:rFonts w:hint="default"/>
        <w:lang w:val="en-IE" w:eastAsia="en-IE" w:bidi="en-IE"/>
      </w:rPr>
    </w:lvl>
    <w:lvl w:ilvl="8">
      <w:numFmt w:val="bullet"/>
      <w:lvlText w:val="•"/>
      <w:lvlJc w:val="left"/>
      <w:pPr>
        <w:ind w:left="8199" w:hanging="720"/>
      </w:pPr>
      <w:rPr>
        <w:rFonts w:hint="default"/>
        <w:lang w:val="en-IE" w:eastAsia="en-IE" w:bidi="en-IE"/>
      </w:rPr>
    </w:lvl>
  </w:abstractNum>
  <w:abstractNum w:abstractNumId="3">
    <w:nsid w:val="20010864"/>
    <w:multiLevelType w:val="multilevel"/>
    <w:tmpl w:val="C5CE077E"/>
    <w:lvl w:ilvl="0">
      <w:start w:val="5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IE" w:eastAsia="en-IE" w:bidi="en-IE"/>
      </w:rPr>
    </w:lvl>
    <w:lvl w:ilvl="1">
      <w:numFmt w:val="decimal"/>
      <w:lvlText w:val="%1.%2"/>
      <w:lvlJc w:val="left"/>
      <w:pPr>
        <w:ind w:left="1140" w:hanging="72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IE" w:eastAsia="en-IE" w:bidi="en-IE"/>
      </w:rPr>
    </w:lvl>
    <w:lvl w:ilvl="2">
      <w:numFmt w:val="bullet"/>
      <w:lvlText w:val="•"/>
      <w:lvlJc w:val="left"/>
      <w:pPr>
        <w:ind w:left="2914" w:hanging="720"/>
      </w:pPr>
      <w:rPr>
        <w:rFonts w:hint="default"/>
        <w:lang w:val="en-IE" w:eastAsia="en-IE" w:bidi="en-IE"/>
      </w:rPr>
    </w:lvl>
    <w:lvl w:ilvl="3">
      <w:numFmt w:val="bullet"/>
      <w:lvlText w:val="•"/>
      <w:lvlJc w:val="left"/>
      <w:pPr>
        <w:ind w:left="3801" w:hanging="720"/>
      </w:pPr>
      <w:rPr>
        <w:rFonts w:hint="default"/>
        <w:lang w:val="en-IE" w:eastAsia="en-IE" w:bidi="en-IE"/>
      </w:rPr>
    </w:lvl>
    <w:lvl w:ilvl="4">
      <w:numFmt w:val="bullet"/>
      <w:lvlText w:val="•"/>
      <w:lvlJc w:val="left"/>
      <w:pPr>
        <w:ind w:left="4688" w:hanging="720"/>
      </w:pPr>
      <w:rPr>
        <w:rFonts w:hint="default"/>
        <w:lang w:val="en-IE" w:eastAsia="en-IE" w:bidi="en-IE"/>
      </w:rPr>
    </w:lvl>
    <w:lvl w:ilvl="5">
      <w:numFmt w:val="bullet"/>
      <w:lvlText w:val="•"/>
      <w:lvlJc w:val="left"/>
      <w:pPr>
        <w:ind w:left="5575" w:hanging="720"/>
      </w:pPr>
      <w:rPr>
        <w:rFonts w:hint="default"/>
        <w:lang w:val="en-IE" w:eastAsia="en-IE" w:bidi="en-IE"/>
      </w:rPr>
    </w:lvl>
    <w:lvl w:ilvl="6">
      <w:numFmt w:val="bullet"/>
      <w:lvlText w:val="•"/>
      <w:lvlJc w:val="left"/>
      <w:pPr>
        <w:ind w:left="6462" w:hanging="720"/>
      </w:pPr>
      <w:rPr>
        <w:rFonts w:hint="default"/>
        <w:lang w:val="en-IE" w:eastAsia="en-IE" w:bidi="en-IE"/>
      </w:rPr>
    </w:lvl>
    <w:lvl w:ilvl="7">
      <w:numFmt w:val="bullet"/>
      <w:lvlText w:val="•"/>
      <w:lvlJc w:val="left"/>
      <w:pPr>
        <w:ind w:left="7349" w:hanging="720"/>
      </w:pPr>
      <w:rPr>
        <w:rFonts w:hint="default"/>
        <w:lang w:val="en-IE" w:eastAsia="en-IE" w:bidi="en-IE"/>
      </w:rPr>
    </w:lvl>
    <w:lvl w:ilvl="8">
      <w:numFmt w:val="bullet"/>
      <w:lvlText w:val="•"/>
      <w:lvlJc w:val="left"/>
      <w:pPr>
        <w:ind w:left="8236" w:hanging="720"/>
      </w:pPr>
      <w:rPr>
        <w:rFonts w:hint="default"/>
        <w:lang w:val="en-IE" w:eastAsia="en-IE" w:bidi="en-IE"/>
      </w:rPr>
    </w:lvl>
  </w:abstractNum>
  <w:abstractNum w:abstractNumId="4">
    <w:nsid w:val="32243DA6"/>
    <w:multiLevelType w:val="multilevel"/>
    <w:tmpl w:val="AE20B2EC"/>
    <w:lvl w:ilvl="0">
      <w:start w:val="3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IE" w:eastAsia="en-IE" w:bidi="en-IE"/>
      </w:rPr>
    </w:lvl>
    <w:lvl w:ilvl="1">
      <w:numFmt w:val="decimal"/>
      <w:lvlText w:val="%1.%2"/>
      <w:lvlJc w:val="left"/>
      <w:pPr>
        <w:ind w:left="1140" w:hanging="72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IE" w:eastAsia="en-IE" w:bidi="en-IE"/>
      </w:rPr>
    </w:lvl>
    <w:lvl w:ilvl="2">
      <w:start w:val="1"/>
      <w:numFmt w:val="decimal"/>
      <w:lvlText w:val="%1.%2.%3"/>
      <w:lvlJc w:val="left"/>
      <w:pPr>
        <w:ind w:left="1860" w:hanging="72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IE" w:eastAsia="en-IE" w:bidi="en-IE"/>
      </w:rPr>
    </w:lvl>
    <w:lvl w:ilvl="3">
      <w:numFmt w:val="bullet"/>
      <w:lvlText w:val="•"/>
      <w:lvlJc w:val="left"/>
      <w:pPr>
        <w:ind w:left="3671" w:hanging="720"/>
      </w:pPr>
      <w:rPr>
        <w:rFonts w:hint="default"/>
        <w:lang w:val="en-IE" w:eastAsia="en-IE" w:bidi="en-IE"/>
      </w:rPr>
    </w:lvl>
    <w:lvl w:ilvl="4">
      <w:numFmt w:val="bullet"/>
      <w:lvlText w:val="•"/>
      <w:lvlJc w:val="left"/>
      <w:pPr>
        <w:ind w:left="4577" w:hanging="720"/>
      </w:pPr>
      <w:rPr>
        <w:rFonts w:hint="default"/>
        <w:lang w:val="en-IE" w:eastAsia="en-IE" w:bidi="en-IE"/>
      </w:rPr>
    </w:lvl>
    <w:lvl w:ilvl="5">
      <w:numFmt w:val="bullet"/>
      <w:lvlText w:val="•"/>
      <w:lvlJc w:val="left"/>
      <w:pPr>
        <w:ind w:left="5482" w:hanging="720"/>
      </w:pPr>
      <w:rPr>
        <w:rFonts w:hint="default"/>
        <w:lang w:val="en-IE" w:eastAsia="en-IE" w:bidi="en-IE"/>
      </w:rPr>
    </w:lvl>
    <w:lvl w:ilvl="6">
      <w:numFmt w:val="bullet"/>
      <w:lvlText w:val="•"/>
      <w:lvlJc w:val="left"/>
      <w:pPr>
        <w:ind w:left="6388" w:hanging="720"/>
      </w:pPr>
      <w:rPr>
        <w:rFonts w:hint="default"/>
        <w:lang w:val="en-IE" w:eastAsia="en-IE" w:bidi="en-IE"/>
      </w:rPr>
    </w:lvl>
    <w:lvl w:ilvl="7">
      <w:numFmt w:val="bullet"/>
      <w:lvlText w:val="•"/>
      <w:lvlJc w:val="left"/>
      <w:pPr>
        <w:ind w:left="7294" w:hanging="720"/>
      </w:pPr>
      <w:rPr>
        <w:rFonts w:hint="default"/>
        <w:lang w:val="en-IE" w:eastAsia="en-IE" w:bidi="en-IE"/>
      </w:rPr>
    </w:lvl>
    <w:lvl w:ilvl="8">
      <w:numFmt w:val="bullet"/>
      <w:lvlText w:val="•"/>
      <w:lvlJc w:val="left"/>
      <w:pPr>
        <w:ind w:left="8199" w:hanging="720"/>
      </w:pPr>
      <w:rPr>
        <w:rFonts w:hint="default"/>
        <w:lang w:val="en-IE" w:eastAsia="en-IE" w:bidi="en-IE"/>
      </w:rPr>
    </w:lvl>
  </w:abstractNum>
  <w:abstractNum w:abstractNumId="5">
    <w:nsid w:val="37921510"/>
    <w:multiLevelType w:val="multilevel"/>
    <w:tmpl w:val="4642AA64"/>
    <w:lvl w:ilvl="0">
      <w:start w:val="7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IE" w:eastAsia="en-IE" w:bidi="en-IE"/>
      </w:rPr>
    </w:lvl>
    <w:lvl w:ilvl="1">
      <w:numFmt w:val="decimal"/>
      <w:lvlText w:val="%1.%2"/>
      <w:lvlJc w:val="left"/>
      <w:pPr>
        <w:ind w:left="1140" w:hanging="72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IE" w:eastAsia="en-IE" w:bidi="en-IE"/>
      </w:rPr>
    </w:lvl>
    <w:lvl w:ilvl="2">
      <w:numFmt w:val="bullet"/>
      <w:lvlText w:val="•"/>
      <w:lvlJc w:val="left"/>
      <w:pPr>
        <w:ind w:left="2914" w:hanging="720"/>
      </w:pPr>
      <w:rPr>
        <w:rFonts w:hint="default"/>
        <w:lang w:val="en-IE" w:eastAsia="en-IE" w:bidi="en-IE"/>
      </w:rPr>
    </w:lvl>
    <w:lvl w:ilvl="3">
      <w:numFmt w:val="bullet"/>
      <w:lvlText w:val="•"/>
      <w:lvlJc w:val="left"/>
      <w:pPr>
        <w:ind w:left="3801" w:hanging="720"/>
      </w:pPr>
      <w:rPr>
        <w:rFonts w:hint="default"/>
        <w:lang w:val="en-IE" w:eastAsia="en-IE" w:bidi="en-IE"/>
      </w:rPr>
    </w:lvl>
    <w:lvl w:ilvl="4">
      <w:numFmt w:val="bullet"/>
      <w:lvlText w:val="•"/>
      <w:lvlJc w:val="left"/>
      <w:pPr>
        <w:ind w:left="4688" w:hanging="720"/>
      </w:pPr>
      <w:rPr>
        <w:rFonts w:hint="default"/>
        <w:lang w:val="en-IE" w:eastAsia="en-IE" w:bidi="en-IE"/>
      </w:rPr>
    </w:lvl>
    <w:lvl w:ilvl="5">
      <w:numFmt w:val="bullet"/>
      <w:lvlText w:val="•"/>
      <w:lvlJc w:val="left"/>
      <w:pPr>
        <w:ind w:left="5575" w:hanging="720"/>
      </w:pPr>
      <w:rPr>
        <w:rFonts w:hint="default"/>
        <w:lang w:val="en-IE" w:eastAsia="en-IE" w:bidi="en-IE"/>
      </w:rPr>
    </w:lvl>
    <w:lvl w:ilvl="6">
      <w:numFmt w:val="bullet"/>
      <w:lvlText w:val="•"/>
      <w:lvlJc w:val="left"/>
      <w:pPr>
        <w:ind w:left="6462" w:hanging="720"/>
      </w:pPr>
      <w:rPr>
        <w:rFonts w:hint="default"/>
        <w:lang w:val="en-IE" w:eastAsia="en-IE" w:bidi="en-IE"/>
      </w:rPr>
    </w:lvl>
    <w:lvl w:ilvl="7">
      <w:numFmt w:val="bullet"/>
      <w:lvlText w:val="•"/>
      <w:lvlJc w:val="left"/>
      <w:pPr>
        <w:ind w:left="7349" w:hanging="720"/>
      </w:pPr>
      <w:rPr>
        <w:rFonts w:hint="default"/>
        <w:lang w:val="en-IE" w:eastAsia="en-IE" w:bidi="en-IE"/>
      </w:rPr>
    </w:lvl>
    <w:lvl w:ilvl="8">
      <w:numFmt w:val="bullet"/>
      <w:lvlText w:val="•"/>
      <w:lvlJc w:val="left"/>
      <w:pPr>
        <w:ind w:left="8236" w:hanging="720"/>
      </w:pPr>
      <w:rPr>
        <w:rFonts w:hint="default"/>
        <w:lang w:val="en-IE" w:eastAsia="en-IE" w:bidi="en-IE"/>
      </w:rPr>
    </w:lvl>
  </w:abstractNum>
  <w:abstractNum w:abstractNumId="6">
    <w:nsid w:val="49F21C9D"/>
    <w:multiLevelType w:val="multilevel"/>
    <w:tmpl w:val="FF308D64"/>
    <w:lvl w:ilvl="0">
      <w:start w:val="6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IE" w:eastAsia="en-IE" w:bidi="en-IE"/>
      </w:rPr>
    </w:lvl>
    <w:lvl w:ilvl="1">
      <w:numFmt w:val="decimal"/>
      <w:lvlText w:val="%1.%2"/>
      <w:lvlJc w:val="left"/>
      <w:pPr>
        <w:ind w:left="1140" w:hanging="72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IE" w:eastAsia="en-IE" w:bidi="en-IE"/>
      </w:rPr>
    </w:lvl>
    <w:lvl w:ilvl="2">
      <w:start w:val="1"/>
      <w:numFmt w:val="decimal"/>
      <w:lvlText w:val="%1.%2.%3"/>
      <w:lvlJc w:val="left"/>
      <w:pPr>
        <w:ind w:left="1860" w:hanging="72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IE" w:eastAsia="en-IE" w:bidi="en-IE"/>
      </w:rPr>
    </w:lvl>
    <w:lvl w:ilvl="3">
      <w:numFmt w:val="bullet"/>
      <w:lvlText w:val="•"/>
      <w:lvlJc w:val="left"/>
      <w:pPr>
        <w:ind w:left="3671" w:hanging="720"/>
      </w:pPr>
      <w:rPr>
        <w:rFonts w:hint="default"/>
        <w:lang w:val="en-IE" w:eastAsia="en-IE" w:bidi="en-IE"/>
      </w:rPr>
    </w:lvl>
    <w:lvl w:ilvl="4">
      <w:numFmt w:val="bullet"/>
      <w:lvlText w:val="•"/>
      <w:lvlJc w:val="left"/>
      <w:pPr>
        <w:ind w:left="4577" w:hanging="720"/>
      </w:pPr>
      <w:rPr>
        <w:rFonts w:hint="default"/>
        <w:lang w:val="en-IE" w:eastAsia="en-IE" w:bidi="en-IE"/>
      </w:rPr>
    </w:lvl>
    <w:lvl w:ilvl="5">
      <w:numFmt w:val="bullet"/>
      <w:lvlText w:val="•"/>
      <w:lvlJc w:val="left"/>
      <w:pPr>
        <w:ind w:left="5482" w:hanging="720"/>
      </w:pPr>
      <w:rPr>
        <w:rFonts w:hint="default"/>
        <w:lang w:val="en-IE" w:eastAsia="en-IE" w:bidi="en-IE"/>
      </w:rPr>
    </w:lvl>
    <w:lvl w:ilvl="6">
      <w:numFmt w:val="bullet"/>
      <w:lvlText w:val="•"/>
      <w:lvlJc w:val="left"/>
      <w:pPr>
        <w:ind w:left="6388" w:hanging="720"/>
      </w:pPr>
      <w:rPr>
        <w:rFonts w:hint="default"/>
        <w:lang w:val="en-IE" w:eastAsia="en-IE" w:bidi="en-IE"/>
      </w:rPr>
    </w:lvl>
    <w:lvl w:ilvl="7">
      <w:numFmt w:val="bullet"/>
      <w:lvlText w:val="•"/>
      <w:lvlJc w:val="left"/>
      <w:pPr>
        <w:ind w:left="7294" w:hanging="720"/>
      </w:pPr>
      <w:rPr>
        <w:rFonts w:hint="default"/>
        <w:lang w:val="en-IE" w:eastAsia="en-IE" w:bidi="en-IE"/>
      </w:rPr>
    </w:lvl>
    <w:lvl w:ilvl="8">
      <w:numFmt w:val="bullet"/>
      <w:lvlText w:val="•"/>
      <w:lvlJc w:val="left"/>
      <w:pPr>
        <w:ind w:left="8199" w:hanging="720"/>
      </w:pPr>
      <w:rPr>
        <w:rFonts w:hint="default"/>
        <w:lang w:val="en-IE" w:eastAsia="en-IE" w:bidi="en-IE"/>
      </w:rPr>
    </w:lvl>
  </w:abstractNum>
  <w:abstractNum w:abstractNumId="7">
    <w:nsid w:val="5AA96023"/>
    <w:multiLevelType w:val="multilevel"/>
    <w:tmpl w:val="D506D6D6"/>
    <w:lvl w:ilvl="0">
      <w:start w:val="8"/>
      <w:numFmt w:val="decimal"/>
      <w:lvlText w:val="%1"/>
      <w:lvlJc w:val="left"/>
      <w:pPr>
        <w:ind w:left="1190" w:hanging="771"/>
        <w:jc w:val="left"/>
      </w:pPr>
      <w:rPr>
        <w:rFonts w:hint="default"/>
        <w:lang w:val="en-IE" w:eastAsia="en-IE" w:bidi="en-IE"/>
      </w:rPr>
    </w:lvl>
    <w:lvl w:ilvl="1">
      <w:numFmt w:val="decimal"/>
      <w:lvlText w:val="%1.%2"/>
      <w:lvlJc w:val="left"/>
      <w:pPr>
        <w:ind w:left="1190" w:hanging="771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IE" w:eastAsia="en-IE" w:bidi="en-IE"/>
      </w:rPr>
    </w:lvl>
    <w:lvl w:ilvl="2">
      <w:start w:val="1"/>
      <w:numFmt w:val="decimal"/>
      <w:lvlText w:val="%1.%2.%3"/>
      <w:lvlJc w:val="left"/>
      <w:pPr>
        <w:ind w:left="1860" w:hanging="72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IE" w:eastAsia="en-IE" w:bidi="en-IE"/>
      </w:rPr>
    </w:lvl>
    <w:lvl w:ilvl="3">
      <w:numFmt w:val="bullet"/>
      <w:lvlText w:val="•"/>
      <w:lvlJc w:val="left"/>
      <w:pPr>
        <w:ind w:left="3671" w:hanging="720"/>
      </w:pPr>
      <w:rPr>
        <w:rFonts w:hint="default"/>
        <w:lang w:val="en-IE" w:eastAsia="en-IE" w:bidi="en-IE"/>
      </w:rPr>
    </w:lvl>
    <w:lvl w:ilvl="4">
      <w:numFmt w:val="bullet"/>
      <w:lvlText w:val="•"/>
      <w:lvlJc w:val="left"/>
      <w:pPr>
        <w:ind w:left="4577" w:hanging="720"/>
      </w:pPr>
      <w:rPr>
        <w:rFonts w:hint="default"/>
        <w:lang w:val="en-IE" w:eastAsia="en-IE" w:bidi="en-IE"/>
      </w:rPr>
    </w:lvl>
    <w:lvl w:ilvl="5">
      <w:numFmt w:val="bullet"/>
      <w:lvlText w:val="•"/>
      <w:lvlJc w:val="left"/>
      <w:pPr>
        <w:ind w:left="5482" w:hanging="720"/>
      </w:pPr>
      <w:rPr>
        <w:rFonts w:hint="default"/>
        <w:lang w:val="en-IE" w:eastAsia="en-IE" w:bidi="en-IE"/>
      </w:rPr>
    </w:lvl>
    <w:lvl w:ilvl="6">
      <w:numFmt w:val="bullet"/>
      <w:lvlText w:val="•"/>
      <w:lvlJc w:val="left"/>
      <w:pPr>
        <w:ind w:left="6388" w:hanging="720"/>
      </w:pPr>
      <w:rPr>
        <w:rFonts w:hint="default"/>
        <w:lang w:val="en-IE" w:eastAsia="en-IE" w:bidi="en-IE"/>
      </w:rPr>
    </w:lvl>
    <w:lvl w:ilvl="7">
      <w:numFmt w:val="bullet"/>
      <w:lvlText w:val="•"/>
      <w:lvlJc w:val="left"/>
      <w:pPr>
        <w:ind w:left="7294" w:hanging="720"/>
      </w:pPr>
      <w:rPr>
        <w:rFonts w:hint="default"/>
        <w:lang w:val="en-IE" w:eastAsia="en-IE" w:bidi="en-IE"/>
      </w:rPr>
    </w:lvl>
    <w:lvl w:ilvl="8">
      <w:numFmt w:val="bullet"/>
      <w:lvlText w:val="•"/>
      <w:lvlJc w:val="left"/>
      <w:pPr>
        <w:ind w:left="8199" w:hanging="720"/>
      </w:pPr>
      <w:rPr>
        <w:rFonts w:hint="default"/>
        <w:lang w:val="en-IE" w:eastAsia="en-IE" w:bidi="en-IE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F41B1"/>
    <w:rsid w:val="00003057"/>
    <w:rsid w:val="00004713"/>
    <w:rsid w:val="000064F6"/>
    <w:rsid w:val="000102BF"/>
    <w:rsid w:val="000123A9"/>
    <w:rsid w:val="00013C44"/>
    <w:rsid w:val="00020170"/>
    <w:rsid w:val="00020900"/>
    <w:rsid w:val="0002099A"/>
    <w:rsid w:val="00022B06"/>
    <w:rsid w:val="0003115C"/>
    <w:rsid w:val="00031B12"/>
    <w:rsid w:val="00033A2D"/>
    <w:rsid w:val="000463A8"/>
    <w:rsid w:val="00051417"/>
    <w:rsid w:val="00052CA9"/>
    <w:rsid w:val="00055DC6"/>
    <w:rsid w:val="00055DD0"/>
    <w:rsid w:val="00057981"/>
    <w:rsid w:val="00057D56"/>
    <w:rsid w:val="00063577"/>
    <w:rsid w:val="00070977"/>
    <w:rsid w:val="00075160"/>
    <w:rsid w:val="0007765D"/>
    <w:rsid w:val="00086483"/>
    <w:rsid w:val="00087617"/>
    <w:rsid w:val="0009246A"/>
    <w:rsid w:val="0009355E"/>
    <w:rsid w:val="00096DC2"/>
    <w:rsid w:val="00096EDF"/>
    <w:rsid w:val="000A3546"/>
    <w:rsid w:val="000A5182"/>
    <w:rsid w:val="000B1810"/>
    <w:rsid w:val="000B65A3"/>
    <w:rsid w:val="000C0AA3"/>
    <w:rsid w:val="000D0ABA"/>
    <w:rsid w:val="000E6C70"/>
    <w:rsid w:val="000F0667"/>
    <w:rsid w:val="00100B7E"/>
    <w:rsid w:val="0010475E"/>
    <w:rsid w:val="001058C6"/>
    <w:rsid w:val="0011201F"/>
    <w:rsid w:val="001223BB"/>
    <w:rsid w:val="0012679A"/>
    <w:rsid w:val="00130BC6"/>
    <w:rsid w:val="001334FB"/>
    <w:rsid w:val="00137EA1"/>
    <w:rsid w:val="00140FE2"/>
    <w:rsid w:val="0014500D"/>
    <w:rsid w:val="001466A7"/>
    <w:rsid w:val="001571F7"/>
    <w:rsid w:val="00160792"/>
    <w:rsid w:val="00161286"/>
    <w:rsid w:val="00167687"/>
    <w:rsid w:val="00170884"/>
    <w:rsid w:val="00171D8A"/>
    <w:rsid w:val="001775C7"/>
    <w:rsid w:val="00180C3D"/>
    <w:rsid w:val="00184F94"/>
    <w:rsid w:val="001853B4"/>
    <w:rsid w:val="00190BD3"/>
    <w:rsid w:val="0019290B"/>
    <w:rsid w:val="00193AEF"/>
    <w:rsid w:val="001A1806"/>
    <w:rsid w:val="001A1874"/>
    <w:rsid w:val="001A4635"/>
    <w:rsid w:val="001A65FB"/>
    <w:rsid w:val="001B6469"/>
    <w:rsid w:val="001D52DE"/>
    <w:rsid w:val="001D606F"/>
    <w:rsid w:val="001E0240"/>
    <w:rsid w:val="001E0451"/>
    <w:rsid w:val="001E1AC5"/>
    <w:rsid w:val="001E3159"/>
    <w:rsid w:val="001E4555"/>
    <w:rsid w:val="001E5910"/>
    <w:rsid w:val="001E5CA2"/>
    <w:rsid w:val="001E7A50"/>
    <w:rsid w:val="00217F8A"/>
    <w:rsid w:val="0022698D"/>
    <w:rsid w:val="00241D34"/>
    <w:rsid w:val="00243807"/>
    <w:rsid w:val="00246DE8"/>
    <w:rsid w:val="00251A44"/>
    <w:rsid w:val="00252D93"/>
    <w:rsid w:val="00253340"/>
    <w:rsid w:val="0025697B"/>
    <w:rsid w:val="00266DEE"/>
    <w:rsid w:val="002723DF"/>
    <w:rsid w:val="00283CFB"/>
    <w:rsid w:val="00283EBC"/>
    <w:rsid w:val="002842F6"/>
    <w:rsid w:val="0029047F"/>
    <w:rsid w:val="002A0610"/>
    <w:rsid w:val="002A071E"/>
    <w:rsid w:val="002A3876"/>
    <w:rsid w:val="002B4A1A"/>
    <w:rsid w:val="002C0403"/>
    <w:rsid w:val="002C0E11"/>
    <w:rsid w:val="002C5FDC"/>
    <w:rsid w:val="002D0F33"/>
    <w:rsid w:val="002D1D6A"/>
    <w:rsid w:val="002D5B5F"/>
    <w:rsid w:val="002E4401"/>
    <w:rsid w:val="00300DDF"/>
    <w:rsid w:val="00304359"/>
    <w:rsid w:val="00306E8C"/>
    <w:rsid w:val="003077F2"/>
    <w:rsid w:val="00307E3D"/>
    <w:rsid w:val="003135A5"/>
    <w:rsid w:val="00315D1F"/>
    <w:rsid w:val="003218A3"/>
    <w:rsid w:val="00322617"/>
    <w:rsid w:val="00323716"/>
    <w:rsid w:val="00324BD8"/>
    <w:rsid w:val="00334695"/>
    <w:rsid w:val="00335BA5"/>
    <w:rsid w:val="00337D09"/>
    <w:rsid w:val="00341951"/>
    <w:rsid w:val="00341D73"/>
    <w:rsid w:val="00345B88"/>
    <w:rsid w:val="00352794"/>
    <w:rsid w:val="00356FB4"/>
    <w:rsid w:val="003576D9"/>
    <w:rsid w:val="0035793B"/>
    <w:rsid w:val="00361140"/>
    <w:rsid w:val="00366B40"/>
    <w:rsid w:val="00370269"/>
    <w:rsid w:val="00370898"/>
    <w:rsid w:val="00373EA2"/>
    <w:rsid w:val="0038004D"/>
    <w:rsid w:val="00380B2C"/>
    <w:rsid w:val="003816F4"/>
    <w:rsid w:val="00381FD9"/>
    <w:rsid w:val="00382121"/>
    <w:rsid w:val="00387826"/>
    <w:rsid w:val="003A7198"/>
    <w:rsid w:val="003B5D00"/>
    <w:rsid w:val="003B6022"/>
    <w:rsid w:val="003C07B6"/>
    <w:rsid w:val="003C15B3"/>
    <w:rsid w:val="003C2547"/>
    <w:rsid w:val="003C6C7A"/>
    <w:rsid w:val="003D17A3"/>
    <w:rsid w:val="003D394C"/>
    <w:rsid w:val="003E5EF9"/>
    <w:rsid w:val="003F2EAA"/>
    <w:rsid w:val="003F77EC"/>
    <w:rsid w:val="0040080E"/>
    <w:rsid w:val="004009DA"/>
    <w:rsid w:val="004024CF"/>
    <w:rsid w:val="004037B5"/>
    <w:rsid w:val="0040411E"/>
    <w:rsid w:val="00405967"/>
    <w:rsid w:val="00411E3A"/>
    <w:rsid w:val="00413826"/>
    <w:rsid w:val="00420D36"/>
    <w:rsid w:val="00420F88"/>
    <w:rsid w:val="004219F4"/>
    <w:rsid w:val="00426576"/>
    <w:rsid w:val="00427067"/>
    <w:rsid w:val="00427F67"/>
    <w:rsid w:val="00430258"/>
    <w:rsid w:val="0045592F"/>
    <w:rsid w:val="004606BF"/>
    <w:rsid w:val="00461500"/>
    <w:rsid w:val="00464E79"/>
    <w:rsid w:val="004726FE"/>
    <w:rsid w:val="0047536D"/>
    <w:rsid w:val="0047664E"/>
    <w:rsid w:val="00480A4C"/>
    <w:rsid w:val="0048219D"/>
    <w:rsid w:val="004845E4"/>
    <w:rsid w:val="00486E1F"/>
    <w:rsid w:val="00495ED8"/>
    <w:rsid w:val="004A0AB8"/>
    <w:rsid w:val="004B06F3"/>
    <w:rsid w:val="004B2012"/>
    <w:rsid w:val="004B282A"/>
    <w:rsid w:val="004B3489"/>
    <w:rsid w:val="004B694A"/>
    <w:rsid w:val="004C20FA"/>
    <w:rsid w:val="004C33EB"/>
    <w:rsid w:val="004D4138"/>
    <w:rsid w:val="004E5061"/>
    <w:rsid w:val="004F3321"/>
    <w:rsid w:val="00500451"/>
    <w:rsid w:val="005004D9"/>
    <w:rsid w:val="00502071"/>
    <w:rsid w:val="00503B26"/>
    <w:rsid w:val="00507414"/>
    <w:rsid w:val="0051138E"/>
    <w:rsid w:val="005119CF"/>
    <w:rsid w:val="005121B3"/>
    <w:rsid w:val="005123E5"/>
    <w:rsid w:val="00513B4A"/>
    <w:rsid w:val="00513CC3"/>
    <w:rsid w:val="00516A5E"/>
    <w:rsid w:val="00517A92"/>
    <w:rsid w:val="00524B63"/>
    <w:rsid w:val="00524CD6"/>
    <w:rsid w:val="005427DF"/>
    <w:rsid w:val="00544F6F"/>
    <w:rsid w:val="00545499"/>
    <w:rsid w:val="00570F3A"/>
    <w:rsid w:val="00574A94"/>
    <w:rsid w:val="005825F9"/>
    <w:rsid w:val="00586D9B"/>
    <w:rsid w:val="0059047A"/>
    <w:rsid w:val="0059601F"/>
    <w:rsid w:val="00596AF7"/>
    <w:rsid w:val="005B0D6D"/>
    <w:rsid w:val="005B4D31"/>
    <w:rsid w:val="005B7373"/>
    <w:rsid w:val="005C2EC6"/>
    <w:rsid w:val="005C35ED"/>
    <w:rsid w:val="005D35A4"/>
    <w:rsid w:val="005D5173"/>
    <w:rsid w:val="005D5BB6"/>
    <w:rsid w:val="005D76B5"/>
    <w:rsid w:val="005E7FF8"/>
    <w:rsid w:val="005F1042"/>
    <w:rsid w:val="005F588A"/>
    <w:rsid w:val="00604C40"/>
    <w:rsid w:val="00607304"/>
    <w:rsid w:val="006150F8"/>
    <w:rsid w:val="00615D3B"/>
    <w:rsid w:val="00621595"/>
    <w:rsid w:val="00621860"/>
    <w:rsid w:val="006221F6"/>
    <w:rsid w:val="006257DA"/>
    <w:rsid w:val="00626FA0"/>
    <w:rsid w:val="00630AAD"/>
    <w:rsid w:val="00632CE0"/>
    <w:rsid w:val="0064189D"/>
    <w:rsid w:val="00647789"/>
    <w:rsid w:val="006523DE"/>
    <w:rsid w:val="00660BD7"/>
    <w:rsid w:val="00660FF4"/>
    <w:rsid w:val="00663FBC"/>
    <w:rsid w:val="00667107"/>
    <w:rsid w:val="006740E0"/>
    <w:rsid w:val="00687BAF"/>
    <w:rsid w:val="00691E2A"/>
    <w:rsid w:val="006927F7"/>
    <w:rsid w:val="006A4DCD"/>
    <w:rsid w:val="006A5C91"/>
    <w:rsid w:val="006B0FE4"/>
    <w:rsid w:val="006B2734"/>
    <w:rsid w:val="006B6353"/>
    <w:rsid w:val="006B7198"/>
    <w:rsid w:val="006C2537"/>
    <w:rsid w:val="006C39D1"/>
    <w:rsid w:val="006C3DD7"/>
    <w:rsid w:val="006D0222"/>
    <w:rsid w:val="006E1904"/>
    <w:rsid w:val="006E54CB"/>
    <w:rsid w:val="006E77CE"/>
    <w:rsid w:val="006F032F"/>
    <w:rsid w:val="006F5EFD"/>
    <w:rsid w:val="006F6CDA"/>
    <w:rsid w:val="00702C93"/>
    <w:rsid w:val="00704D66"/>
    <w:rsid w:val="00712384"/>
    <w:rsid w:val="00713419"/>
    <w:rsid w:val="007351E3"/>
    <w:rsid w:val="007369DC"/>
    <w:rsid w:val="007376DD"/>
    <w:rsid w:val="007447D2"/>
    <w:rsid w:val="00744AD7"/>
    <w:rsid w:val="00755DB7"/>
    <w:rsid w:val="00761F19"/>
    <w:rsid w:val="007703B1"/>
    <w:rsid w:val="00771D4C"/>
    <w:rsid w:val="00772B18"/>
    <w:rsid w:val="00772B8E"/>
    <w:rsid w:val="00776AAE"/>
    <w:rsid w:val="007771EC"/>
    <w:rsid w:val="00777407"/>
    <w:rsid w:val="00777FAD"/>
    <w:rsid w:val="007A3D99"/>
    <w:rsid w:val="007A5283"/>
    <w:rsid w:val="007B2F17"/>
    <w:rsid w:val="007B4E6C"/>
    <w:rsid w:val="007B5C8E"/>
    <w:rsid w:val="007B7085"/>
    <w:rsid w:val="007B7D47"/>
    <w:rsid w:val="007C1FFF"/>
    <w:rsid w:val="007C5134"/>
    <w:rsid w:val="007C5BF8"/>
    <w:rsid w:val="007D55CE"/>
    <w:rsid w:val="007D7824"/>
    <w:rsid w:val="007E122B"/>
    <w:rsid w:val="007E1353"/>
    <w:rsid w:val="007F2B43"/>
    <w:rsid w:val="007F4891"/>
    <w:rsid w:val="007F5CA6"/>
    <w:rsid w:val="007F6951"/>
    <w:rsid w:val="007F73CB"/>
    <w:rsid w:val="0080010A"/>
    <w:rsid w:val="00800480"/>
    <w:rsid w:val="0080234E"/>
    <w:rsid w:val="00803219"/>
    <w:rsid w:val="00807156"/>
    <w:rsid w:val="0081515D"/>
    <w:rsid w:val="00816CBE"/>
    <w:rsid w:val="00817BA3"/>
    <w:rsid w:val="008212CD"/>
    <w:rsid w:val="008249A8"/>
    <w:rsid w:val="00827216"/>
    <w:rsid w:val="0083106A"/>
    <w:rsid w:val="008353C7"/>
    <w:rsid w:val="0083750C"/>
    <w:rsid w:val="00840DFC"/>
    <w:rsid w:val="0084340F"/>
    <w:rsid w:val="00846822"/>
    <w:rsid w:val="00852FAF"/>
    <w:rsid w:val="00854263"/>
    <w:rsid w:val="0085748E"/>
    <w:rsid w:val="0086098C"/>
    <w:rsid w:val="0087571C"/>
    <w:rsid w:val="00880BBA"/>
    <w:rsid w:val="008840F3"/>
    <w:rsid w:val="0088449F"/>
    <w:rsid w:val="008932D2"/>
    <w:rsid w:val="008952AB"/>
    <w:rsid w:val="008A1601"/>
    <w:rsid w:val="008A1948"/>
    <w:rsid w:val="008B7EDE"/>
    <w:rsid w:val="008C6E55"/>
    <w:rsid w:val="008C796E"/>
    <w:rsid w:val="008D2D60"/>
    <w:rsid w:val="008D6512"/>
    <w:rsid w:val="008D6A34"/>
    <w:rsid w:val="008E10CD"/>
    <w:rsid w:val="008E1839"/>
    <w:rsid w:val="008E5443"/>
    <w:rsid w:val="008F41B1"/>
    <w:rsid w:val="00901260"/>
    <w:rsid w:val="009019F9"/>
    <w:rsid w:val="00903F7C"/>
    <w:rsid w:val="009048B2"/>
    <w:rsid w:val="00910D6B"/>
    <w:rsid w:val="00917A08"/>
    <w:rsid w:val="00921222"/>
    <w:rsid w:val="00921A9A"/>
    <w:rsid w:val="00925420"/>
    <w:rsid w:val="009378AE"/>
    <w:rsid w:val="00945F02"/>
    <w:rsid w:val="00946FA2"/>
    <w:rsid w:val="00947A2C"/>
    <w:rsid w:val="00951A05"/>
    <w:rsid w:val="009538B3"/>
    <w:rsid w:val="0095698C"/>
    <w:rsid w:val="00957C6B"/>
    <w:rsid w:val="009733DD"/>
    <w:rsid w:val="00973D70"/>
    <w:rsid w:val="00977494"/>
    <w:rsid w:val="00985280"/>
    <w:rsid w:val="00986940"/>
    <w:rsid w:val="00986DFC"/>
    <w:rsid w:val="0099228E"/>
    <w:rsid w:val="00994692"/>
    <w:rsid w:val="00997EDA"/>
    <w:rsid w:val="009A4BC8"/>
    <w:rsid w:val="009B754B"/>
    <w:rsid w:val="009C1B42"/>
    <w:rsid w:val="009C4ECA"/>
    <w:rsid w:val="009C5919"/>
    <w:rsid w:val="009C71E7"/>
    <w:rsid w:val="009D1B92"/>
    <w:rsid w:val="009D27D2"/>
    <w:rsid w:val="009D4430"/>
    <w:rsid w:val="009E6747"/>
    <w:rsid w:val="009F1B97"/>
    <w:rsid w:val="009F384A"/>
    <w:rsid w:val="00A030AB"/>
    <w:rsid w:val="00A10A96"/>
    <w:rsid w:val="00A1207B"/>
    <w:rsid w:val="00A13D42"/>
    <w:rsid w:val="00A16538"/>
    <w:rsid w:val="00A20B7F"/>
    <w:rsid w:val="00A20E0F"/>
    <w:rsid w:val="00A224BC"/>
    <w:rsid w:val="00A23F31"/>
    <w:rsid w:val="00A25BAE"/>
    <w:rsid w:val="00A27596"/>
    <w:rsid w:val="00A32A0E"/>
    <w:rsid w:val="00A47A7C"/>
    <w:rsid w:val="00A511D7"/>
    <w:rsid w:val="00A5426C"/>
    <w:rsid w:val="00A63AA2"/>
    <w:rsid w:val="00A70689"/>
    <w:rsid w:val="00A74578"/>
    <w:rsid w:val="00A81124"/>
    <w:rsid w:val="00A84822"/>
    <w:rsid w:val="00A95B8F"/>
    <w:rsid w:val="00AA4F8B"/>
    <w:rsid w:val="00AA5EBD"/>
    <w:rsid w:val="00AB26A3"/>
    <w:rsid w:val="00AC0E9E"/>
    <w:rsid w:val="00AC7942"/>
    <w:rsid w:val="00AD306E"/>
    <w:rsid w:val="00AD5DFB"/>
    <w:rsid w:val="00AF3F26"/>
    <w:rsid w:val="00AF4294"/>
    <w:rsid w:val="00B0161E"/>
    <w:rsid w:val="00B101F7"/>
    <w:rsid w:val="00B129A3"/>
    <w:rsid w:val="00B15EEE"/>
    <w:rsid w:val="00B30202"/>
    <w:rsid w:val="00B322E3"/>
    <w:rsid w:val="00B3538C"/>
    <w:rsid w:val="00B36B43"/>
    <w:rsid w:val="00B4489D"/>
    <w:rsid w:val="00B459E1"/>
    <w:rsid w:val="00B45C72"/>
    <w:rsid w:val="00B4640D"/>
    <w:rsid w:val="00B468F9"/>
    <w:rsid w:val="00B51DB3"/>
    <w:rsid w:val="00B67525"/>
    <w:rsid w:val="00B722FD"/>
    <w:rsid w:val="00B735EA"/>
    <w:rsid w:val="00B76374"/>
    <w:rsid w:val="00B80262"/>
    <w:rsid w:val="00B80542"/>
    <w:rsid w:val="00B81425"/>
    <w:rsid w:val="00B8152E"/>
    <w:rsid w:val="00B824D3"/>
    <w:rsid w:val="00B83E3D"/>
    <w:rsid w:val="00B85D55"/>
    <w:rsid w:val="00B8711B"/>
    <w:rsid w:val="00B969FF"/>
    <w:rsid w:val="00BA1033"/>
    <w:rsid w:val="00BA2F9A"/>
    <w:rsid w:val="00BA40BB"/>
    <w:rsid w:val="00BB437E"/>
    <w:rsid w:val="00BB7C06"/>
    <w:rsid w:val="00BC24AA"/>
    <w:rsid w:val="00BC311C"/>
    <w:rsid w:val="00BC39DC"/>
    <w:rsid w:val="00BC4D87"/>
    <w:rsid w:val="00BC6F47"/>
    <w:rsid w:val="00BD6F6B"/>
    <w:rsid w:val="00BE0887"/>
    <w:rsid w:val="00BE0DAE"/>
    <w:rsid w:val="00BE3A82"/>
    <w:rsid w:val="00BE43C7"/>
    <w:rsid w:val="00BF2D43"/>
    <w:rsid w:val="00BF5956"/>
    <w:rsid w:val="00C00D3B"/>
    <w:rsid w:val="00C00F42"/>
    <w:rsid w:val="00C017E0"/>
    <w:rsid w:val="00C03C37"/>
    <w:rsid w:val="00C04023"/>
    <w:rsid w:val="00C05FA5"/>
    <w:rsid w:val="00C0617D"/>
    <w:rsid w:val="00C118DA"/>
    <w:rsid w:val="00C16AAA"/>
    <w:rsid w:val="00C20846"/>
    <w:rsid w:val="00C24397"/>
    <w:rsid w:val="00C346CF"/>
    <w:rsid w:val="00C365F7"/>
    <w:rsid w:val="00C40047"/>
    <w:rsid w:val="00C41305"/>
    <w:rsid w:val="00C44DA3"/>
    <w:rsid w:val="00C46916"/>
    <w:rsid w:val="00C51713"/>
    <w:rsid w:val="00C52624"/>
    <w:rsid w:val="00C54C31"/>
    <w:rsid w:val="00C55A9F"/>
    <w:rsid w:val="00C63382"/>
    <w:rsid w:val="00C66C0D"/>
    <w:rsid w:val="00C73DE8"/>
    <w:rsid w:val="00C800A0"/>
    <w:rsid w:val="00C8180C"/>
    <w:rsid w:val="00C94FA8"/>
    <w:rsid w:val="00C968B9"/>
    <w:rsid w:val="00CA088B"/>
    <w:rsid w:val="00CB0A58"/>
    <w:rsid w:val="00CB1CBF"/>
    <w:rsid w:val="00CB5C39"/>
    <w:rsid w:val="00CC00A1"/>
    <w:rsid w:val="00CC5C40"/>
    <w:rsid w:val="00CC7D18"/>
    <w:rsid w:val="00CD769A"/>
    <w:rsid w:val="00CE06BF"/>
    <w:rsid w:val="00CE46B0"/>
    <w:rsid w:val="00CE5CE3"/>
    <w:rsid w:val="00CE6C8E"/>
    <w:rsid w:val="00CE74D1"/>
    <w:rsid w:val="00CE7578"/>
    <w:rsid w:val="00CF4470"/>
    <w:rsid w:val="00CF5B59"/>
    <w:rsid w:val="00CF6064"/>
    <w:rsid w:val="00CF6367"/>
    <w:rsid w:val="00CF70C7"/>
    <w:rsid w:val="00CF773F"/>
    <w:rsid w:val="00D001A0"/>
    <w:rsid w:val="00D062AB"/>
    <w:rsid w:val="00D21F22"/>
    <w:rsid w:val="00D242E7"/>
    <w:rsid w:val="00D25F76"/>
    <w:rsid w:val="00D27FA0"/>
    <w:rsid w:val="00D349C2"/>
    <w:rsid w:val="00D34B03"/>
    <w:rsid w:val="00D3690A"/>
    <w:rsid w:val="00D42A5E"/>
    <w:rsid w:val="00D42E15"/>
    <w:rsid w:val="00D44B84"/>
    <w:rsid w:val="00D50A19"/>
    <w:rsid w:val="00D52F96"/>
    <w:rsid w:val="00D67712"/>
    <w:rsid w:val="00D72C8D"/>
    <w:rsid w:val="00D76F07"/>
    <w:rsid w:val="00D826C0"/>
    <w:rsid w:val="00D86F13"/>
    <w:rsid w:val="00D90F1F"/>
    <w:rsid w:val="00D91740"/>
    <w:rsid w:val="00D93387"/>
    <w:rsid w:val="00DA1701"/>
    <w:rsid w:val="00DA64BB"/>
    <w:rsid w:val="00DB3683"/>
    <w:rsid w:val="00DB64BF"/>
    <w:rsid w:val="00DC63F8"/>
    <w:rsid w:val="00DC70BA"/>
    <w:rsid w:val="00DD1E7F"/>
    <w:rsid w:val="00DD52D3"/>
    <w:rsid w:val="00DD79AC"/>
    <w:rsid w:val="00DE0EF1"/>
    <w:rsid w:val="00DE26D0"/>
    <w:rsid w:val="00DE3966"/>
    <w:rsid w:val="00DE6BD2"/>
    <w:rsid w:val="00DF0612"/>
    <w:rsid w:val="00DF183E"/>
    <w:rsid w:val="00DF72B2"/>
    <w:rsid w:val="00E03358"/>
    <w:rsid w:val="00E046E2"/>
    <w:rsid w:val="00E055BF"/>
    <w:rsid w:val="00E0584B"/>
    <w:rsid w:val="00E06519"/>
    <w:rsid w:val="00E06E80"/>
    <w:rsid w:val="00E1795A"/>
    <w:rsid w:val="00E17D2B"/>
    <w:rsid w:val="00E233D7"/>
    <w:rsid w:val="00E23D42"/>
    <w:rsid w:val="00E24B4E"/>
    <w:rsid w:val="00E33B2D"/>
    <w:rsid w:val="00E35E0A"/>
    <w:rsid w:val="00E36700"/>
    <w:rsid w:val="00E370F9"/>
    <w:rsid w:val="00E45D17"/>
    <w:rsid w:val="00E45E81"/>
    <w:rsid w:val="00E54946"/>
    <w:rsid w:val="00E55AD4"/>
    <w:rsid w:val="00E64BC0"/>
    <w:rsid w:val="00E71AC9"/>
    <w:rsid w:val="00E803F0"/>
    <w:rsid w:val="00E863B6"/>
    <w:rsid w:val="00E9078F"/>
    <w:rsid w:val="00EA2967"/>
    <w:rsid w:val="00EA329F"/>
    <w:rsid w:val="00EA41E2"/>
    <w:rsid w:val="00EA64DA"/>
    <w:rsid w:val="00EB6EB6"/>
    <w:rsid w:val="00EC1A3D"/>
    <w:rsid w:val="00EC1D55"/>
    <w:rsid w:val="00EC6B10"/>
    <w:rsid w:val="00ED0724"/>
    <w:rsid w:val="00ED71E5"/>
    <w:rsid w:val="00EE504A"/>
    <w:rsid w:val="00EF138D"/>
    <w:rsid w:val="00EF4B50"/>
    <w:rsid w:val="00F07F00"/>
    <w:rsid w:val="00F1214A"/>
    <w:rsid w:val="00F13ED8"/>
    <w:rsid w:val="00F21D81"/>
    <w:rsid w:val="00F23E8B"/>
    <w:rsid w:val="00F24310"/>
    <w:rsid w:val="00F251F0"/>
    <w:rsid w:val="00F303BB"/>
    <w:rsid w:val="00F32747"/>
    <w:rsid w:val="00F3508C"/>
    <w:rsid w:val="00F3751D"/>
    <w:rsid w:val="00F52452"/>
    <w:rsid w:val="00F67C21"/>
    <w:rsid w:val="00F71366"/>
    <w:rsid w:val="00F7324C"/>
    <w:rsid w:val="00F81EE0"/>
    <w:rsid w:val="00F84F42"/>
    <w:rsid w:val="00F92C28"/>
    <w:rsid w:val="00F93F3A"/>
    <w:rsid w:val="00F97009"/>
    <w:rsid w:val="00F97C75"/>
    <w:rsid w:val="00FB00E3"/>
    <w:rsid w:val="00FB19F0"/>
    <w:rsid w:val="00FB287A"/>
    <w:rsid w:val="00FB78FB"/>
    <w:rsid w:val="00FC0386"/>
    <w:rsid w:val="00FD1BEA"/>
    <w:rsid w:val="00FD2DE9"/>
    <w:rsid w:val="00FD6106"/>
    <w:rsid w:val="00FD6F06"/>
    <w:rsid w:val="00FE1DCC"/>
    <w:rsid w:val="00FE49CE"/>
    <w:rsid w:val="00FE6943"/>
    <w:rsid w:val="00FE755D"/>
    <w:rsid w:val="00FF21DC"/>
    <w:rsid w:val="00FF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41B1"/>
    <w:pPr>
      <w:widowControl w:val="0"/>
      <w:autoSpaceDE w:val="0"/>
      <w:autoSpaceDN w:val="0"/>
    </w:pPr>
    <w:rPr>
      <w:rFonts w:ascii="Arial Narrow" w:eastAsia="Arial Narrow" w:hAnsi="Arial Narrow" w:cs="Arial Narrow"/>
      <w:lang w:eastAsia="en-IE" w:bidi="en-IE"/>
    </w:rPr>
  </w:style>
  <w:style w:type="paragraph" w:styleId="Heading2">
    <w:name w:val="heading 2"/>
    <w:basedOn w:val="Normal"/>
    <w:link w:val="Heading2Char"/>
    <w:uiPriority w:val="1"/>
    <w:qFormat/>
    <w:rsid w:val="008F41B1"/>
    <w:pPr>
      <w:ind w:left="1140" w:hanging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F41B1"/>
    <w:rPr>
      <w:rFonts w:ascii="Arial Narrow" w:eastAsia="Arial Narrow" w:hAnsi="Arial Narrow" w:cs="Arial Narrow"/>
      <w:b/>
      <w:bCs/>
      <w:lang w:eastAsia="en-IE" w:bidi="en-IE"/>
    </w:rPr>
  </w:style>
  <w:style w:type="paragraph" w:styleId="TOC1">
    <w:name w:val="toc 1"/>
    <w:basedOn w:val="Normal"/>
    <w:uiPriority w:val="1"/>
    <w:qFormat/>
    <w:rsid w:val="008F41B1"/>
    <w:pPr>
      <w:spacing w:before="331"/>
      <w:ind w:left="420"/>
    </w:pPr>
    <w:rPr>
      <w:b/>
      <w:bCs/>
    </w:rPr>
  </w:style>
  <w:style w:type="paragraph" w:styleId="TOC2">
    <w:name w:val="toc 2"/>
    <w:basedOn w:val="Normal"/>
    <w:uiPriority w:val="1"/>
    <w:qFormat/>
    <w:rsid w:val="008F41B1"/>
    <w:pPr>
      <w:spacing w:before="38"/>
      <w:ind w:left="1140" w:hanging="720"/>
    </w:pPr>
  </w:style>
  <w:style w:type="paragraph" w:styleId="TOC3">
    <w:name w:val="toc 3"/>
    <w:basedOn w:val="Normal"/>
    <w:uiPriority w:val="1"/>
    <w:qFormat/>
    <w:rsid w:val="008F41B1"/>
    <w:pPr>
      <w:spacing w:before="38"/>
      <w:ind w:left="1860" w:hanging="720"/>
    </w:pPr>
  </w:style>
  <w:style w:type="paragraph" w:styleId="BodyText">
    <w:name w:val="Body Text"/>
    <w:basedOn w:val="Normal"/>
    <w:link w:val="BodyTextChar"/>
    <w:uiPriority w:val="1"/>
    <w:qFormat/>
    <w:rsid w:val="008F41B1"/>
  </w:style>
  <w:style w:type="character" w:customStyle="1" w:styleId="BodyTextChar">
    <w:name w:val="Body Text Char"/>
    <w:basedOn w:val="DefaultParagraphFont"/>
    <w:link w:val="BodyText"/>
    <w:uiPriority w:val="1"/>
    <w:rsid w:val="008F41B1"/>
    <w:rPr>
      <w:rFonts w:ascii="Arial Narrow" w:eastAsia="Arial Narrow" w:hAnsi="Arial Narrow" w:cs="Arial Narrow"/>
      <w:lang w:eastAsia="en-IE" w:bidi="en-IE"/>
    </w:rPr>
  </w:style>
  <w:style w:type="paragraph" w:styleId="ListParagraph">
    <w:name w:val="List Paragraph"/>
    <w:basedOn w:val="Normal"/>
    <w:uiPriority w:val="1"/>
    <w:qFormat/>
    <w:rsid w:val="008F41B1"/>
    <w:pPr>
      <w:spacing w:before="38"/>
      <w:ind w:left="1140" w:hanging="720"/>
    </w:pPr>
  </w:style>
  <w:style w:type="paragraph" w:customStyle="1" w:styleId="TableParagraph">
    <w:name w:val="Table Paragraph"/>
    <w:basedOn w:val="Normal"/>
    <w:uiPriority w:val="1"/>
    <w:qFormat/>
    <w:rsid w:val="008F41B1"/>
    <w:pPr>
      <w:ind w:left="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1B1"/>
    <w:rPr>
      <w:rFonts w:ascii="Tahoma" w:eastAsia="Arial Narrow" w:hAnsi="Tahoma" w:cs="Tahoma"/>
      <w:sz w:val="16"/>
      <w:szCs w:val="16"/>
      <w:lang w:eastAsia="en-IE" w:bidi="en-IE"/>
    </w:rPr>
  </w:style>
  <w:style w:type="paragraph" w:styleId="Header">
    <w:name w:val="header"/>
    <w:basedOn w:val="Normal"/>
    <w:link w:val="HeaderChar"/>
    <w:uiPriority w:val="99"/>
    <w:semiHidden/>
    <w:unhideWhenUsed/>
    <w:rsid w:val="004821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19D"/>
    <w:rPr>
      <w:rFonts w:ascii="Arial Narrow" w:eastAsia="Arial Narrow" w:hAnsi="Arial Narrow" w:cs="Arial Narrow"/>
      <w:lang w:eastAsia="en-IE" w:bidi="en-IE"/>
    </w:rPr>
  </w:style>
  <w:style w:type="paragraph" w:styleId="Footer">
    <w:name w:val="footer"/>
    <w:basedOn w:val="Normal"/>
    <w:link w:val="FooterChar"/>
    <w:uiPriority w:val="99"/>
    <w:semiHidden/>
    <w:unhideWhenUsed/>
    <w:rsid w:val="004821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219D"/>
    <w:rPr>
      <w:rFonts w:ascii="Arial Narrow" w:eastAsia="Arial Narrow" w:hAnsi="Arial Narrow" w:cs="Arial Narrow"/>
      <w:lang w:eastAsia="en-IE" w:bidi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778</Words>
  <Characters>4435</Characters>
  <Application>Microsoft Office Word</Application>
  <DocSecurity>0</DocSecurity>
  <Lines>36</Lines>
  <Paragraphs>10</Paragraphs>
  <ScaleCrop>false</ScaleCrop>
  <Company>Louth Local Authorities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Smallon</dc:creator>
  <cp:lastModifiedBy>Smallon</cp:lastModifiedBy>
  <cp:revision>5</cp:revision>
  <cp:lastPrinted>2017-10-16T08:58:00Z</cp:lastPrinted>
  <dcterms:created xsi:type="dcterms:W3CDTF">2017-10-13T15:36:00Z</dcterms:created>
  <dcterms:modified xsi:type="dcterms:W3CDTF">2017-10-16T09:14:00Z</dcterms:modified>
</cp:coreProperties>
</file>