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98CD" w14:textId="77777777" w:rsidR="00056772" w:rsidRDefault="00154620" w:rsidP="00056772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75250303" wp14:editId="27F17AA2">
            <wp:extent cx="1584960" cy="1356360"/>
            <wp:effectExtent l="0" t="0" r="0" b="0"/>
            <wp:docPr id="1" name="Picture 1" descr="cid:image001.jpg@01D9F867.82E70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9F867.82E70B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3FA">
        <w:rPr>
          <w:rFonts w:ascii="Arial" w:hAnsi="Arial" w:cs="Arial"/>
          <w:b/>
          <w:sz w:val="24"/>
          <w:szCs w:val="24"/>
          <w:lang w:val="en-US"/>
        </w:rPr>
        <w:br/>
      </w:r>
      <w:r w:rsidRPr="00FC13FA">
        <w:rPr>
          <w:rFonts w:ascii="Arial" w:hAnsi="Arial" w:cs="Arial"/>
          <w:b/>
          <w:sz w:val="24"/>
          <w:szCs w:val="24"/>
          <w:u w:val="single"/>
          <w:lang w:val="en-US"/>
        </w:rPr>
        <w:t>HOP</w:t>
      </w:r>
      <w:r w:rsidR="00FC13FA">
        <w:rPr>
          <w:rFonts w:ascii="Arial" w:hAnsi="Arial" w:cs="Arial"/>
          <w:b/>
          <w:sz w:val="24"/>
          <w:szCs w:val="24"/>
          <w:u w:val="single"/>
          <w:lang w:val="en-US"/>
        </w:rPr>
        <w:t>S</w:t>
      </w:r>
      <w:r w:rsidR="002213FD" w:rsidRPr="00FC13FA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GRANT CHECKLIST</w:t>
      </w:r>
      <w:r w:rsidR="00FC13FA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</w:p>
    <w:p w14:paraId="57FAC01F" w14:textId="0804A525" w:rsidR="00167B99" w:rsidRPr="00502338" w:rsidRDefault="00FC13FA" w:rsidP="00662F84">
      <w:pPr>
        <w:pStyle w:val="ListParagraph"/>
        <w:ind w:left="-851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662F8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62F84" w:rsidRPr="00662F84">
        <w:rPr>
          <w:rFonts w:ascii="Arial" w:hAnsi="Arial" w:cs="Arial"/>
          <w:b/>
          <w:sz w:val="24"/>
          <w:szCs w:val="24"/>
          <w:lang w:val="en-US"/>
        </w:rPr>
        <w:t xml:space="preserve">           </w:t>
      </w:r>
      <w:r w:rsidR="00662F84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Grant for Older Persons Age 66 and 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val="en-US"/>
        </w:rPr>
        <w:t>Over</w:t>
      </w:r>
      <w:proofErr w:type="gramEnd"/>
      <w:r w:rsidR="001267CD">
        <w:rPr>
          <w:rFonts w:ascii="Arial" w:hAnsi="Arial" w:cs="Arial"/>
          <w:b/>
          <w:sz w:val="24"/>
          <w:szCs w:val="24"/>
          <w:u w:val="single"/>
          <w:lang w:val="en-US"/>
        </w:rPr>
        <w:br/>
      </w:r>
      <w:r>
        <w:rPr>
          <w:rFonts w:ascii="Arial" w:hAnsi="Arial" w:cs="Arial"/>
          <w:b/>
          <w:sz w:val="24"/>
          <w:szCs w:val="24"/>
          <w:lang w:val="en-US"/>
        </w:rPr>
        <w:br/>
        <w:t>For</w:t>
      </w:r>
      <w:r w:rsidR="00154620">
        <w:rPr>
          <w:rFonts w:ascii="Arial" w:hAnsi="Arial" w:cs="Arial"/>
          <w:b/>
          <w:sz w:val="24"/>
          <w:szCs w:val="24"/>
          <w:lang w:val="en-US"/>
        </w:rPr>
        <w:t xml:space="preserve"> structural repairs to home due to poor housing conditions*</w:t>
      </w:r>
      <w:r w:rsidR="00056772">
        <w:rPr>
          <w:rFonts w:ascii="Arial" w:hAnsi="Arial" w:cs="Arial"/>
          <w:b/>
          <w:sz w:val="24"/>
          <w:szCs w:val="24"/>
          <w:lang w:val="en-US"/>
        </w:rPr>
        <w:br/>
      </w:r>
      <w:r w:rsidR="00154620" w:rsidRPr="007724DF">
        <w:rPr>
          <w:rFonts w:ascii="Arial" w:hAnsi="Arial" w:cs="Arial"/>
          <w:b/>
          <w:sz w:val="24"/>
          <w:szCs w:val="24"/>
          <w:lang w:val="en-US"/>
        </w:rPr>
        <w:t>NB:</w:t>
      </w:r>
      <w:r w:rsidR="002213FD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="00154620" w:rsidRPr="00502338">
        <w:rPr>
          <w:rFonts w:ascii="Arial" w:hAnsi="Arial" w:cs="Arial"/>
          <w:b/>
          <w:sz w:val="24"/>
          <w:szCs w:val="24"/>
          <w:u w:val="single"/>
          <w:lang w:val="en-US"/>
        </w:rPr>
        <w:t>Incomplete Form</w:t>
      </w:r>
      <w:r w:rsidR="00167B99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s will NOT be </w:t>
      </w:r>
      <w:r w:rsidR="0090257F">
        <w:rPr>
          <w:rFonts w:ascii="Arial" w:hAnsi="Arial" w:cs="Arial"/>
          <w:b/>
          <w:sz w:val="24"/>
          <w:szCs w:val="24"/>
          <w:u w:val="single"/>
          <w:lang w:val="en-US"/>
        </w:rPr>
        <w:t>validated</w:t>
      </w:r>
      <w:r w:rsidR="00167B99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&amp;</w:t>
      </w:r>
      <w:r w:rsidR="00167B99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will be returned to applicants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br/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br/>
        <w:t xml:space="preserve">Name/Address: </w:t>
      </w:r>
      <w:r w:rsidRPr="00503218">
        <w:rPr>
          <w:rFonts w:ascii="Arial" w:hAnsi="Arial" w:cs="Arial"/>
          <w:bCs/>
          <w:sz w:val="24"/>
          <w:szCs w:val="24"/>
          <w:u w:val="single"/>
          <w:lang w:val="en-US"/>
        </w:rPr>
        <w:t>___________________________</w:t>
      </w:r>
      <w:r w:rsidR="00056772" w:rsidRPr="00503218">
        <w:rPr>
          <w:rFonts w:ascii="Arial" w:hAnsi="Arial" w:cs="Arial"/>
          <w:bCs/>
          <w:sz w:val="24"/>
          <w:szCs w:val="24"/>
          <w:u w:val="single"/>
          <w:lang w:val="en-US"/>
        </w:rPr>
        <w:t>____________</w:t>
      </w:r>
      <w:r w:rsidRPr="00503218">
        <w:rPr>
          <w:rFonts w:ascii="Arial" w:hAnsi="Arial" w:cs="Arial"/>
          <w:bCs/>
          <w:sz w:val="24"/>
          <w:szCs w:val="24"/>
          <w:u w:val="single"/>
          <w:lang w:val="en-US"/>
        </w:rPr>
        <w:t>____________</w:t>
      </w: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6"/>
        <w:gridCol w:w="457"/>
        <w:gridCol w:w="9072"/>
      </w:tblGrid>
      <w:tr w:rsidR="00254B47" w:rsidRPr="00502338" w14:paraId="71ED6C3B" w14:textId="77777777" w:rsidTr="00254B47">
        <w:trPr>
          <w:trHeight w:val="252"/>
        </w:trPr>
        <w:tc>
          <w:tcPr>
            <w:tcW w:w="536" w:type="dxa"/>
          </w:tcPr>
          <w:p w14:paraId="592875CA" w14:textId="77777777" w:rsidR="00254B47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457" w:type="dxa"/>
            <w:vMerge w:val="restart"/>
          </w:tcPr>
          <w:p w14:paraId="003BB50E" w14:textId="77777777" w:rsidR="00254B47" w:rsidRPr="00502338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</w:tcPr>
          <w:p w14:paraId="0D9D986E" w14:textId="77777777" w:rsidR="00254B47" w:rsidRPr="00502338" w:rsidRDefault="00254B47" w:rsidP="0015462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>Each page of application form completed and form signed and dated on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 xml:space="preserve">p19.  </w:t>
            </w:r>
          </w:p>
        </w:tc>
      </w:tr>
      <w:tr w:rsidR="00254B47" w:rsidRPr="00502338" w14:paraId="583AC025" w14:textId="77777777" w:rsidTr="00254B47">
        <w:trPr>
          <w:trHeight w:val="252"/>
        </w:trPr>
        <w:tc>
          <w:tcPr>
            <w:tcW w:w="536" w:type="dxa"/>
          </w:tcPr>
          <w:p w14:paraId="3C5E0B73" w14:textId="77777777" w:rsidR="00254B47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457" w:type="dxa"/>
            <w:vMerge/>
          </w:tcPr>
          <w:p w14:paraId="7EEA1C1B" w14:textId="77777777" w:rsidR="00254B47" w:rsidRPr="00502338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</w:tcPr>
          <w:p w14:paraId="76453622" w14:textId="15494854" w:rsidR="00254B47" w:rsidRPr="00502338" w:rsidRDefault="00254B47" w:rsidP="00BE2FD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2338">
              <w:rPr>
                <w:rFonts w:ascii="Arial" w:hAnsi="Arial" w:cs="Arial"/>
                <w:b/>
                <w:sz w:val="24"/>
                <w:szCs w:val="24"/>
                <w:lang w:val="en-US"/>
              </w:rPr>
              <w:t>Income Details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- Proof of income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 xml:space="preserve"> for </w:t>
            </w:r>
            <w:r w:rsidR="00F1294D">
              <w:rPr>
                <w:rFonts w:ascii="Arial" w:hAnsi="Arial" w:cs="Arial"/>
                <w:sz w:val="24"/>
                <w:szCs w:val="24"/>
                <w:lang w:val="en-US"/>
              </w:rPr>
              <w:t>the register</w:t>
            </w:r>
            <w:r w:rsidR="00355161">
              <w:rPr>
                <w:rFonts w:ascii="Arial" w:hAnsi="Arial" w:cs="Arial"/>
                <w:sz w:val="24"/>
                <w:szCs w:val="24"/>
                <w:lang w:val="en-US"/>
              </w:rPr>
              <w:t>ed</w:t>
            </w:r>
            <w:r w:rsidR="00F1294D">
              <w:rPr>
                <w:rFonts w:ascii="Arial" w:hAnsi="Arial" w:cs="Arial"/>
                <w:sz w:val="24"/>
                <w:szCs w:val="24"/>
                <w:lang w:val="en-US"/>
              </w:rPr>
              <w:t xml:space="preserve"> property owner </w:t>
            </w:r>
            <w:r w:rsidR="00F1294D" w:rsidRPr="005A3102">
              <w:rPr>
                <w:rFonts w:ascii="Arial" w:hAnsi="Arial" w:cs="Arial"/>
                <w:sz w:val="24"/>
                <w:szCs w:val="24"/>
                <w:lang w:val="en-US"/>
              </w:rPr>
              <w:t>and their spouse</w:t>
            </w:r>
            <w:r w:rsidR="00242F4D" w:rsidRPr="005A3102">
              <w:rPr>
                <w:rFonts w:ascii="Arial" w:hAnsi="Arial" w:cs="Arial"/>
                <w:sz w:val="24"/>
                <w:szCs w:val="24"/>
                <w:lang w:val="en-US"/>
              </w:rPr>
              <w:t xml:space="preserve"> (if it applies)</w:t>
            </w:r>
            <w:r w:rsidRPr="005A3102">
              <w:rPr>
                <w:rFonts w:ascii="Arial" w:hAnsi="Arial" w:cs="Arial"/>
                <w:sz w:val="24"/>
                <w:szCs w:val="24"/>
                <w:lang w:val="en-US"/>
              </w:rPr>
              <w:t>,  p.</w:t>
            </w:r>
            <w:r w:rsidR="006C02B9" w:rsidRPr="005A3102">
              <w:rPr>
                <w:rFonts w:ascii="Arial" w:hAnsi="Arial" w:cs="Arial"/>
                <w:sz w:val="24"/>
                <w:szCs w:val="24"/>
                <w:lang w:val="en-US"/>
              </w:rPr>
              <w:t>14-</w:t>
            </w:r>
            <w:r w:rsidR="007007EC" w:rsidRPr="005A310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0706A3" w:rsidRPr="005A3102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5A3102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form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254B47" w:rsidRPr="00502338" w14:paraId="042E7A11" w14:textId="77777777" w:rsidTr="0016022B">
        <w:trPr>
          <w:trHeight w:val="602"/>
        </w:trPr>
        <w:tc>
          <w:tcPr>
            <w:tcW w:w="536" w:type="dxa"/>
          </w:tcPr>
          <w:p w14:paraId="60EA26C7" w14:textId="77777777" w:rsidR="00254B47" w:rsidRPr="00502338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457" w:type="dxa"/>
            <w:vMerge/>
          </w:tcPr>
          <w:p w14:paraId="11DE8A3F" w14:textId="77777777" w:rsidR="00254B47" w:rsidRPr="00502338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</w:tcPr>
          <w:p w14:paraId="216A4038" w14:textId="77777777" w:rsidR="00254B47" w:rsidRPr="00502338" w:rsidRDefault="00254B47" w:rsidP="00BE2FD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2338">
              <w:rPr>
                <w:rFonts w:ascii="Arial" w:hAnsi="Arial" w:cs="Arial"/>
                <w:b/>
                <w:sz w:val="24"/>
                <w:szCs w:val="24"/>
                <w:lang w:val="en-US"/>
              </w:rPr>
              <w:t>Property Tax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- 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 xml:space="preserve">Confirmation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that your 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>property complies with 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PT 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 xml:space="preserve">showing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your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 xml:space="preserve"> name and address.</w:t>
            </w:r>
          </w:p>
        </w:tc>
      </w:tr>
      <w:tr w:rsidR="00254B47" w:rsidRPr="00502338" w14:paraId="17DFF6C7" w14:textId="77777777" w:rsidTr="00254B47">
        <w:trPr>
          <w:trHeight w:val="252"/>
        </w:trPr>
        <w:tc>
          <w:tcPr>
            <w:tcW w:w="536" w:type="dxa"/>
          </w:tcPr>
          <w:p w14:paraId="060D89DD" w14:textId="77777777" w:rsidR="00254B47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457" w:type="dxa"/>
            <w:vMerge/>
          </w:tcPr>
          <w:p w14:paraId="506E92CA" w14:textId="77777777" w:rsidR="00254B47" w:rsidRPr="00502338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</w:tcPr>
          <w:p w14:paraId="3D022F5E" w14:textId="77777777" w:rsidR="00254B47" w:rsidRPr="00502338" w:rsidRDefault="00254B47" w:rsidP="0015462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Bank statement –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header from statement showing applicant’s name, address, BIC and IBAN, no older than 3 months ago.</w:t>
            </w:r>
          </w:p>
        </w:tc>
      </w:tr>
      <w:tr w:rsidR="00254B47" w:rsidRPr="00502338" w14:paraId="1D21692E" w14:textId="77777777" w:rsidTr="00254B47">
        <w:trPr>
          <w:trHeight w:val="252"/>
        </w:trPr>
        <w:tc>
          <w:tcPr>
            <w:tcW w:w="536" w:type="dxa"/>
          </w:tcPr>
          <w:p w14:paraId="060AEAAA" w14:textId="77777777" w:rsidR="00254B47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457" w:type="dxa"/>
            <w:vMerge/>
          </w:tcPr>
          <w:p w14:paraId="6BD94257" w14:textId="77777777" w:rsidR="00254B47" w:rsidRPr="00502338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</w:tcPr>
          <w:p w14:paraId="08D2E17F" w14:textId="48392BA0" w:rsidR="00254B47" w:rsidRPr="0031236B" w:rsidRDefault="00254B47" w:rsidP="00BE2FD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Photos – </w:t>
            </w:r>
            <w:r w:rsidRPr="00BE2FD7">
              <w:rPr>
                <w:rFonts w:ascii="Arial" w:hAnsi="Arial" w:cs="Arial"/>
                <w:sz w:val="24"/>
                <w:szCs w:val="24"/>
                <w:lang w:val="en-US"/>
              </w:rPr>
              <w:t>Current 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hotos of items to be repaired, </w:t>
            </w:r>
            <w:r w:rsidR="00503218">
              <w:rPr>
                <w:rFonts w:ascii="Arial" w:hAnsi="Arial" w:cs="Arial"/>
                <w:sz w:val="24"/>
                <w:szCs w:val="24"/>
                <w:lang w:val="en-US"/>
              </w:rPr>
              <w:t xml:space="preserve">include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name/address on the back of photos. </w:t>
            </w:r>
          </w:p>
        </w:tc>
      </w:tr>
      <w:tr w:rsidR="00254B47" w:rsidRPr="0031236B" w14:paraId="24E1A3DD" w14:textId="77777777" w:rsidTr="00254B47">
        <w:trPr>
          <w:trHeight w:val="252"/>
        </w:trPr>
        <w:tc>
          <w:tcPr>
            <w:tcW w:w="536" w:type="dxa"/>
          </w:tcPr>
          <w:p w14:paraId="25CCCB5A" w14:textId="77777777" w:rsidR="00254B47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457" w:type="dxa"/>
            <w:vMerge/>
          </w:tcPr>
          <w:p w14:paraId="3CA1F3AB" w14:textId="77777777" w:rsidR="00254B47" w:rsidRPr="00502338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</w:tcPr>
          <w:p w14:paraId="2C0DB4E6" w14:textId="45D13586" w:rsidR="00254B47" w:rsidRPr="00662F84" w:rsidRDefault="00254B47" w:rsidP="00043522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Quotation for Works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must be fully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itemised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</w:tc>
      </w:tr>
      <w:tr w:rsidR="00254B47" w:rsidRPr="0031236B" w14:paraId="64B3E852" w14:textId="77777777" w:rsidTr="00254B47">
        <w:trPr>
          <w:trHeight w:val="252"/>
        </w:trPr>
        <w:tc>
          <w:tcPr>
            <w:tcW w:w="536" w:type="dxa"/>
          </w:tcPr>
          <w:p w14:paraId="4C4969EE" w14:textId="64E48B2C" w:rsidR="00254B47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457" w:type="dxa"/>
            <w:vMerge/>
          </w:tcPr>
          <w:p w14:paraId="37719AEA" w14:textId="77777777" w:rsidR="00254B47" w:rsidRPr="00502338" w:rsidRDefault="00254B47" w:rsidP="00457A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</w:tcPr>
          <w:p w14:paraId="1C50D97A" w14:textId="0C7A6A4D" w:rsidR="00254B47" w:rsidRPr="00662F84" w:rsidRDefault="00254B47" w:rsidP="0004352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Home Owner’s Permission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– if renting from a landlord or an Approved Housing Body, we need to see your landlord’s permission for works or adap</w:t>
            </w:r>
            <w:r w:rsidR="000706A3">
              <w:rPr>
                <w:rFonts w:ascii="Arial" w:hAnsi="Arial" w:cs="Arial"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ations</w:t>
            </w:r>
          </w:p>
        </w:tc>
      </w:tr>
      <w:tr w:rsidR="00503218" w:rsidRPr="00502338" w14:paraId="54875155" w14:textId="77777777" w:rsidTr="00EF19D1">
        <w:trPr>
          <w:trHeight w:val="4244"/>
        </w:trPr>
        <w:tc>
          <w:tcPr>
            <w:tcW w:w="10065" w:type="dxa"/>
            <w:gridSpan w:val="3"/>
          </w:tcPr>
          <w:p w14:paraId="5E285313" w14:textId="77777777" w:rsidR="00503218" w:rsidRPr="00502338" w:rsidRDefault="00503218" w:rsidP="001267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23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Rewiring: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>Letter f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rom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registered 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>Electrician to say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wiring is dangerous or requires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 xml:space="preserve"> upgrading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  <w:p w14:paraId="4C07DF96" w14:textId="0D41E30A" w:rsidR="00503218" w:rsidRPr="00502338" w:rsidRDefault="00503218" w:rsidP="00940B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310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Central Heating/Boiler:   </w:t>
            </w:r>
            <w:r w:rsidRPr="005A3102">
              <w:rPr>
                <w:rFonts w:ascii="Arial" w:hAnsi="Arial" w:cs="Arial"/>
                <w:sz w:val="24"/>
                <w:szCs w:val="24"/>
              </w:rPr>
              <w:t xml:space="preserve">Repair or provision of central heating, including the </w:t>
            </w:r>
            <w:r w:rsidRPr="005A3102">
              <w:rPr>
                <w:rFonts w:ascii="Arial" w:hAnsi="Arial" w:cs="Arial"/>
                <w:b/>
                <w:bCs/>
                <w:sz w:val="24"/>
                <w:szCs w:val="24"/>
              </w:rPr>
              <w:t>repair</w:t>
            </w:r>
            <w:r w:rsidRPr="005A3102">
              <w:rPr>
                <w:rFonts w:ascii="Arial" w:hAnsi="Arial" w:cs="Arial"/>
                <w:sz w:val="24"/>
                <w:szCs w:val="24"/>
              </w:rPr>
              <w:t xml:space="preserve"> of an existing fossil fuel boiler</w:t>
            </w:r>
            <w:r w:rsidR="00972CD7" w:rsidRPr="005A3102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5A3102">
              <w:rPr>
                <w:rFonts w:ascii="Arial" w:hAnsi="Arial" w:cs="Arial"/>
                <w:sz w:val="24"/>
                <w:szCs w:val="24"/>
              </w:rPr>
              <w:t xml:space="preserve">r the purchase of a </w:t>
            </w:r>
            <w:r w:rsidRPr="005A3102">
              <w:rPr>
                <w:rFonts w:ascii="Arial" w:hAnsi="Arial" w:cs="Arial"/>
                <w:b/>
                <w:bCs/>
                <w:sz w:val="24"/>
                <w:szCs w:val="24"/>
              </w:rPr>
              <w:t>second hand</w:t>
            </w:r>
            <w:r w:rsidRPr="005A3102">
              <w:rPr>
                <w:rFonts w:ascii="Arial" w:hAnsi="Arial" w:cs="Arial"/>
                <w:sz w:val="24"/>
                <w:szCs w:val="24"/>
              </w:rPr>
              <w:t xml:space="preserve"> fossil fuel burner or </w:t>
            </w:r>
            <w:r w:rsidR="00164B00" w:rsidRPr="005A3102">
              <w:rPr>
                <w:rFonts w:ascii="Arial" w:hAnsi="Arial" w:cs="Arial"/>
                <w:sz w:val="24"/>
                <w:szCs w:val="24"/>
              </w:rPr>
              <w:t>a new</w:t>
            </w:r>
            <w:r w:rsidRPr="005A3102">
              <w:rPr>
                <w:rFonts w:ascii="Arial" w:hAnsi="Arial" w:cs="Arial"/>
                <w:sz w:val="24"/>
                <w:szCs w:val="24"/>
              </w:rPr>
              <w:t xml:space="preserve"> electric or biomass central heating solution. You will need a report from a heating contractor describing the condition of the existing system.</w:t>
            </w:r>
            <w:r w:rsidR="00164B00" w:rsidRPr="005A3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4B00" w:rsidRPr="005A3102">
              <w:rPr>
                <w:rFonts w:ascii="Arial" w:hAnsi="Arial" w:cs="Arial"/>
                <w:sz w:val="24"/>
                <w:szCs w:val="24"/>
                <w:u w:val="single"/>
              </w:rPr>
              <w:t>Grants do not cover the purchase of new standalone fossil fuel boiler</w:t>
            </w:r>
            <w:r w:rsidR="00164B00" w:rsidRPr="005A310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19559B" w14:textId="73C92545" w:rsidR="00503218" w:rsidRPr="00502338" w:rsidRDefault="00503218" w:rsidP="002213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23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Roof repair/replacement: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02338">
              <w:rPr>
                <w:rFonts w:ascii="Arial" w:hAnsi="Arial" w:cs="Arial"/>
                <w:sz w:val="24"/>
                <w:szCs w:val="24"/>
                <w:lang w:val="en-US"/>
              </w:rPr>
              <w:t>Confirmation from House Insurance Company that they will not cover the cost or written confirmation that you do not hold house insurance</w:t>
            </w:r>
            <w:r w:rsidR="00764D0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353E50F" w14:textId="17F60C87" w:rsidR="00503218" w:rsidRPr="00502338" w:rsidRDefault="00503218" w:rsidP="002213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Smoke, CO and Heat alarms –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you need at least 2 smoke alarms &amp; 1 carbon monoxide detector if you have fossil fuel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to receive a grant. They must meet min. safety standards -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Grade D LD2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for smoke alarms &amp; </w:t>
            </w:r>
            <w:r w:rsidRPr="00662F84">
              <w:rPr>
                <w:rFonts w:ascii="Arial" w:hAnsi="Arial" w:cs="Arial"/>
                <w:sz w:val="24"/>
                <w:szCs w:val="24"/>
                <w:lang w:val="en-US"/>
              </w:rPr>
              <w:t xml:space="preserve">can be </w:t>
            </w:r>
            <w:proofErr w:type="gramStart"/>
            <w:r w:rsidRPr="00662F84">
              <w:rPr>
                <w:rFonts w:ascii="Arial" w:hAnsi="Arial" w:cs="Arial"/>
                <w:sz w:val="24"/>
                <w:szCs w:val="24"/>
                <w:lang w:val="en-US"/>
              </w:rPr>
              <w:t>10 year</w:t>
            </w:r>
            <w:proofErr w:type="gramEnd"/>
            <w:r w:rsidRPr="00662F84">
              <w:rPr>
                <w:rFonts w:ascii="Arial" w:hAnsi="Arial" w:cs="Arial"/>
                <w:sz w:val="24"/>
                <w:szCs w:val="24"/>
                <w:lang w:val="en-US"/>
              </w:rPr>
              <w:t xml:space="preserve"> battery alarms.</w:t>
            </w:r>
          </w:p>
        </w:tc>
      </w:tr>
    </w:tbl>
    <w:p w14:paraId="72D055CA" w14:textId="77777777" w:rsidR="00972CD7" w:rsidRDefault="0090257F" w:rsidP="00972CD7">
      <w:pPr>
        <w:spacing w:after="0"/>
        <w:ind w:left="-142"/>
        <w:rPr>
          <w:rFonts w:ascii="Arial" w:hAnsi="Arial" w:cs="Arial"/>
          <w:sz w:val="24"/>
          <w:szCs w:val="24"/>
          <w:lang w:val="en-US"/>
        </w:rPr>
      </w:pPr>
      <w:r w:rsidRPr="004603EB">
        <w:rPr>
          <w:rFonts w:ascii="Arial" w:hAnsi="Arial" w:cs="Arial"/>
          <w:b/>
          <w:sz w:val="24"/>
          <w:szCs w:val="24"/>
          <w:lang w:val="en-US"/>
        </w:rPr>
        <w:t xml:space="preserve">*   </w:t>
      </w:r>
      <w:r w:rsidR="00154620" w:rsidRPr="00254B47">
        <w:rPr>
          <w:rFonts w:ascii="Arial" w:hAnsi="Arial" w:cs="Arial"/>
          <w:b/>
          <w:u w:val="single"/>
          <w:lang w:val="en-US"/>
        </w:rPr>
        <w:t xml:space="preserve">Poor housing </w:t>
      </w:r>
      <w:proofErr w:type="gramStart"/>
      <w:r w:rsidR="00154620" w:rsidRPr="00254B47">
        <w:rPr>
          <w:rFonts w:ascii="Arial" w:hAnsi="Arial" w:cs="Arial"/>
          <w:b/>
          <w:u w:val="single"/>
          <w:lang w:val="en-US"/>
        </w:rPr>
        <w:t>conditions</w:t>
      </w:r>
      <w:r w:rsidR="00254B47">
        <w:rPr>
          <w:rFonts w:ascii="Arial" w:hAnsi="Arial" w:cs="Arial"/>
          <w:b/>
          <w:lang w:val="en-US"/>
        </w:rPr>
        <w:t xml:space="preserve">  </w:t>
      </w:r>
      <w:r w:rsidR="00154620" w:rsidRPr="00254B47">
        <w:rPr>
          <w:rFonts w:ascii="Arial" w:hAnsi="Arial" w:cs="Arial"/>
          <w:sz w:val="24"/>
          <w:szCs w:val="24"/>
          <w:lang w:val="en-US"/>
        </w:rPr>
        <w:t>Examples</w:t>
      </w:r>
      <w:proofErr w:type="gramEnd"/>
      <w:r w:rsidR="00154620" w:rsidRPr="00BE2F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154620" w:rsidRPr="00BE2FD7">
        <w:rPr>
          <w:rFonts w:ascii="Arial" w:hAnsi="Arial" w:cs="Arial"/>
          <w:sz w:val="24"/>
          <w:szCs w:val="24"/>
          <w:lang w:val="en-US"/>
        </w:rPr>
        <w:t>of  works</w:t>
      </w:r>
      <w:proofErr w:type="gramEnd"/>
      <w:r w:rsidR="00154620" w:rsidRPr="00BE2FD7">
        <w:rPr>
          <w:rFonts w:ascii="Arial" w:hAnsi="Arial" w:cs="Arial"/>
          <w:sz w:val="24"/>
          <w:szCs w:val="24"/>
          <w:lang w:val="en-US"/>
        </w:rPr>
        <w:t xml:space="preserve"> include structural repairs or improvements, re-wiring, dry-lining, repairs to or replacement windows and doors, central heating</w:t>
      </w:r>
      <w:r w:rsidR="00085B95">
        <w:rPr>
          <w:rFonts w:ascii="Arial" w:hAnsi="Arial" w:cs="Arial"/>
          <w:sz w:val="24"/>
          <w:szCs w:val="24"/>
          <w:lang w:val="en-US"/>
        </w:rPr>
        <w:t xml:space="preserve">, </w:t>
      </w:r>
      <w:r w:rsidR="00154620" w:rsidRPr="00BE2FD7">
        <w:rPr>
          <w:rFonts w:ascii="Arial" w:hAnsi="Arial" w:cs="Arial"/>
          <w:sz w:val="24"/>
          <w:szCs w:val="24"/>
          <w:lang w:val="en-US"/>
        </w:rPr>
        <w:t xml:space="preserve">water and sanitary services </w:t>
      </w:r>
      <w:r w:rsidR="00662F84">
        <w:rPr>
          <w:rFonts w:ascii="Arial" w:hAnsi="Arial" w:cs="Arial"/>
          <w:sz w:val="24"/>
          <w:szCs w:val="24"/>
          <w:lang w:val="en-US"/>
        </w:rPr>
        <w:t>&amp;</w:t>
      </w:r>
      <w:r w:rsidR="00154620" w:rsidRPr="00BE2FD7">
        <w:rPr>
          <w:rFonts w:ascii="Arial" w:hAnsi="Arial" w:cs="Arial"/>
          <w:sz w:val="24"/>
          <w:szCs w:val="24"/>
          <w:lang w:val="en-US"/>
        </w:rPr>
        <w:t xml:space="preserve"> any other repair or improvement works which are reasonably necessary to bring the property to an acceptable standard</w:t>
      </w:r>
      <w:r w:rsidR="00503218">
        <w:rPr>
          <w:rFonts w:ascii="Arial" w:hAnsi="Arial" w:cs="Arial"/>
          <w:sz w:val="24"/>
          <w:szCs w:val="24"/>
          <w:lang w:val="en-US"/>
        </w:rPr>
        <w:t>.</w:t>
      </w:r>
      <w:r w:rsidR="00154620" w:rsidRPr="00BE2FD7">
        <w:rPr>
          <w:rFonts w:ascii="Arial" w:hAnsi="Arial" w:cs="Arial"/>
          <w:sz w:val="24"/>
          <w:szCs w:val="24"/>
          <w:lang w:val="en-US"/>
        </w:rPr>
        <w:t xml:space="preserve">  This is not an exhaustive list but a guideline.</w:t>
      </w:r>
      <w:r w:rsidR="00254B4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7E985A3" w14:textId="52F742F3" w:rsidR="00972CD7" w:rsidRDefault="00056772" w:rsidP="00972CD7">
      <w:pPr>
        <w:spacing w:after="0"/>
        <w:ind w:left="-142"/>
        <w:rPr>
          <w:rFonts w:ascii="Arial" w:hAnsi="Arial" w:cs="Arial"/>
          <w:sz w:val="24"/>
          <w:szCs w:val="24"/>
          <w:lang w:val="en-US"/>
        </w:rPr>
      </w:pPr>
      <w:r w:rsidRPr="00BE2FD7">
        <w:rPr>
          <w:rFonts w:ascii="Arial" w:hAnsi="Arial" w:cs="Arial"/>
          <w:b/>
          <w:u w:val="single"/>
          <w:lang w:val="en-US"/>
        </w:rPr>
        <w:br/>
      </w:r>
      <w:r w:rsidR="00441B68" w:rsidRPr="00BE2FD7">
        <w:rPr>
          <w:rFonts w:ascii="Arial" w:hAnsi="Arial" w:cs="Arial"/>
          <w:b/>
          <w:u w:val="single"/>
          <w:lang w:val="en-US"/>
        </w:rPr>
        <w:t xml:space="preserve">If </w:t>
      </w:r>
      <w:r w:rsidR="002213FD" w:rsidRPr="00BE2FD7">
        <w:rPr>
          <w:rFonts w:ascii="Arial" w:hAnsi="Arial" w:cs="Arial"/>
          <w:b/>
          <w:u w:val="single"/>
          <w:lang w:val="en-US"/>
        </w:rPr>
        <w:t xml:space="preserve">you </w:t>
      </w:r>
      <w:r w:rsidR="004603EB" w:rsidRPr="00BE2FD7">
        <w:rPr>
          <w:rFonts w:ascii="Arial" w:hAnsi="Arial" w:cs="Arial"/>
          <w:b/>
          <w:u w:val="single"/>
          <w:lang w:val="en-US"/>
        </w:rPr>
        <w:t xml:space="preserve">got </w:t>
      </w:r>
      <w:r w:rsidR="002213FD" w:rsidRPr="00BE2FD7">
        <w:rPr>
          <w:rFonts w:ascii="Arial" w:hAnsi="Arial" w:cs="Arial"/>
          <w:b/>
          <w:u w:val="single"/>
          <w:lang w:val="en-US"/>
        </w:rPr>
        <w:t xml:space="preserve">a HOP grant in the last 5 years, it is unlikely that </w:t>
      </w:r>
      <w:r w:rsidR="004603EB" w:rsidRPr="00BE2FD7">
        <w:rPr>
          <w:rFonts w:ascii="Arial" w:hAnsi="Arial" w:cs="Arial"/>
          <w:b/>
          <w:u w:val="single"/>
          <w:lang w:val="en-US"/>
        </w:rPr>
        <w:t>another grant</w:t>
      </w:r>
      <w:r w:rsidR="002213FD" w:rsidRPr="00BE2FD7">
        <w:rPr>
          <w:rFonts w:ascii="Arial" w:hAnsi="Arial" w:cs="Arial"/>
          <w:b/>
          <w:u w:val="single"/>
          <w:lang w:val="en-US"/>
        </w:rPr>
        <w:t xml:space="preserve"> will be approved</w:t>
      </w:r>
      <w:r w:rsidR="004603EB">
        <w:rPr>
          <w:rFonts w:ascii="Arial" w:hAnsi="Arial" w:cs="Arial"/>
          <w:b/>
          <w:sz w:val="24"/>
          <w:szCs w:val="24"/>
          <w:u w:val="single"/>
          <w:lang w:val="en-US"/>
        </w:rPr>
        <w:br/>
      </w:r>
    </w:p>
    <w:p w14:paraId="1E503AA8" w14:textId="5BB5BBE1" w:rsidR="004603EB" w:rsidRPr="004603EB" w:rsidRDefault="004603EB" w:rsidP="00254B47">
      <w:pPr>
        <w:ind w:left="-142"/>
        <w:rPr>
          <w:rFonts w:ascii="Arial" w:hAnsi="Arial" w:cs="Arial"/>
          <w:sz w:val="24"/>
          <w:szCs w:val="24"/>
          <w:lang w:val="en-US"/>
        </w:rPr>
        <w:sectPr w:rsidR="004603EB" w:rsidRPr="004603EB" w:rsidSect="00972CD7">
          <w:pgSz w:w="11906" w:h="16838"/>
          <w:pgMar w:top="567" w:right="992" w:bottom="284" w:left="85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en-US"/>
        </w:rPr>
        <w:t>C</w:t>
      </w:r>
      <w:r w:rsidRPr="004603EB">
        <w:rPr>
          <w:rFonts w:ascii="Arial" w:hAnsi="Arial" w:cs="Arial"/>
          <w:sz w:val="24"/>
          <w:szCs w:val="24"/>
          <w:lang w:val="en-US"/>
        </w:rPr>
        <w:t xml:space="preserve">ontact us: </w:t>
      </w:r>
      <w:hyperlink r:id="rId7" w:history="1">
        <w:r w:rsidRPr="004603EB">
          <w:rPr>
            <w:rStyle w:val="Hyperlink"/>
            <w:rFonts w:ascii="Arial" w:hAnsi="Arial" w:cs="Arial"/>
            <w:sz w:val="24"/>
            <w:szCs w:val="24"/>
            <w:lang w:val="en-US"/>
          </w:rPr>
          <w:t>Housinggrants@louthcoco.ie</w:t>
        </w:r>
      </w:hyperlink>
      <w:r w:rsidRPr="004603EB">
        <w:rPr>
          <w:rFonts w:ascii="Arial" w:hAnsi="Arial" w:cs="Arial"/>
          <w:sz w:val="24"/>
          <w:szCs w:val="24"/>
          <w:lang w:val="en-US"/>
        </w:rPr>
        <w:t xml:space="preserve"> / </w:t>
      </w:r>
      <w:proofErr w:type="gramStart"/>
      <w:r w:rsidRPr="004603EB">
        <w:rPr>
          <w:rFonts w:ascii="Arial" w:hAnsi="Arial" w:cs="Arial"/>
          <w:sz w:val="24"/>
          <w:szCs w:val="24"/>
          <w:lang w:val="en-US"/>
        </w:rPr>
        <w:t>042  933545</w:t>
      </w:r>
      <w:r w:rsidR="00972CD7">
        <w:rPr>
          <w:rFonts w:ascii="Arial" w:hAnsi="Arial" w:cs="Arial"/>
          <w:sz w:val="24"/>
          <w:szCs w:val="24"/>
          <w:lang w:val="en-US"/>
        </w:rPr>
        <w:t>7</w:t>
      </w:r>
      <w:proofErr w:type="gramEnd"/>
    </w:p>
    <w:p w14:paraId="1FD623B8" w14:textId="77777777" w:rsidR="006A29E6" w:rsidRDefault="006A29E6" w:rsidP="004417EC"/>
    <w:sectPr w:rsidR="006A2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9FC"/>
    <w:multiLevelType w:val="hybridMultilevel"/>
    <w:tmpl w:val="1C38EBC4"/>
    <w:lvl w:ilvl="0" w:tplc="08EC82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043"/>
    <w:multiLevelType w:val="hybridMultilevel"/>
    <w:tmpl w:val="E3FE0F80"/>
    <w:lvl w:ilvl="0" w:tplc="438E16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361206">
    <w:abstractNumId w:val="1"/>
  </w:num>
  <w:num w:numId="2" w16cid:durableId="149653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20"/>
    <w:rsid w:val="0001018A"/>
    <w:rsid w:val="00043522"/>
    <w:rsid w:val="00056772"/>
    <w:rsid w:val="000706A3"/>
    <w:rsid w:val="00080FFA"/>
    <w:rsid w:val="00085B95"/>
    <w:rsid w:val="000D7DFB"/>
    <w:rsid w:val="001267CD"/>
    <w:rsid w:val="00154620"/>
    <w:rsid w:val="0016022B"/>
    <w:rsid w:val="00164B00"/>
    <w:rsid w:val="00167B99"/>
    <w:rsid w:val="001701FC"/>
    <w:rsid w:val="00193A4F"/>
    <w:rsid w:val="002213FD"/>
    <w:rsid w:val="0023666E"/>
    <w:rsid w:val="00242F4D"/>
    <w:rsid w:val="00254B47"/>
    <w:rsid w:val="002D7BE9"/>
    <w:rsid w:val="002E30D0"/>
    <w:rsid w:val="00355161"/>
    <w:rsid w:val="003B60F0"/>
    <w:rsid w:val="004417EC"/>
    <w:rsid w:val="00441B68"/>
    <w:rsid w:val="004603EB"/>
    <w:rsid w:val="00467825"/>
    <w:rsid w:val="004E0A0A"/>
    <w:rsid w:val="00503218"/>
    <w:rsid w:val="00524D73"/>
    <w:rsid w:val="0058437B"/>
    <w:rsid w:val="005A3102"/>
    <w:rsid w:val="00662F84"/>
    <w:rsid w:val="006A29E6"/>
    <w:rsid w:val="006C02B9"/>
    <w:rsid w:val="007007EC"/>
    <w:rsid w:val="00725A45"/>
    <w:rsid w:val="007429DD"/>
    <w:rsid w:val="00764D01"/>
    <w:rsid w:val="007724DF"/>
    <w:rsid w:val="007F6CCE"/>
    <w:rsid w:val="0090257F"/>
    <w:rsid w:val="00940BC2"/>
    <w:rsid w:val="00972CD7"/>
    <w:rsid w:val="009E3E98"/>
    <w:rsid w:val="00B36D9B"/>
    <w:rsid w:val="00B37CCE"/>
    <w:rsid w:val="00BE2FD7"/>
    <w:rsid w:val="00CD4B13"/>
    <w:rsid w:val="00D0510E"/>
    <w:rsid w:val="00E52E3D"/>
    <w:rsid w:val="00E76881"/>
    <w:rsid w:val="00E85389"/>
    <w:rsid w:val="00E974C3"/>
    <w:rsid w:val="00F1294D"/>
    <w:rsid w:val="00F84FF4"/>
    <w:rsid w:val="00F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E09D"/>
  <w15:chartTrackingRefBased/>
  <w15:docId w15:val="{9D11D1E3-130A-4562-AFCA-E39D36A1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20"/>
    <w:pPr>
      <w:spacing w:after="160" w:line="259" w:lineRule="auto"/>
    </w:pPr>
    <w:rPr>
      <w:kern w:val="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20"/>
    <w:pPr>
      <w:ind w:left="720"/>
      <w:contextualSpacing/>
    </w:pPr>
  </w:style>
  <w:style w:type="table" w:styleId="TableGrid">
    <w:name w:val="Table Grid"/>
    <w:basedOn w:val="TableNormal"/>
    <w:uiPriority w:val="39"/>
    <w:rsid w:val="00154620"/>
    <w:pPr>
      <w:spacing w:after="0" w:line="240" w:lineRule="auto"/>
    </w:pPr>
    <w:rPr>
      <w:kern w:val="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20"/>
    <w:rPr>
      <w:rFonts w:ascii="Segoe UI" w:hAnsi="Segoe UI" w:cs="Segoe UI"/>
      <w:kern w:val="2"/>
      <w:sz w:val="18"/>
      <w:szCs w:val="18"/>
      <w:lang w:val="en-IE"/>
    </w:rPr>
  </w:style>
  <w:style w:type="character" w:styleId="Hyperlink">
    <w:name w:val="Hyperlink"/>
    <w:basedOn w:val="DefaultParagraphFont"/>
    <w:uiPriority w:val="99"/>
    <w:unhideWhenUsed/>
    <w:rsid w:val="00460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8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usinggrants@louth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F867.82E70B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cmullen</dc:creator>
  <cp:keywords/>
  <dc:description/>
  <cp:lastModifiedBy>Catherine Quigley</cp:lastModifiedBy>
  <cp:revision>32</cp:revision>
  <cp:lastPrinted>2023-12-04T15:22:00Z</cp:lastPrinted>
  <dcterms:created xsi:type="dcterms:W3CDTF">2023-10-11T08:39:00Z</dcterms:created>
  <dcterms:modified xsi:type="dcterms:W3CDTF">2025-10-31T09:38:00Z</dcterms:modified>
</cp:coreProperties>
</file>