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24" w:rsidRPr="001A4EAA" w:rsidRDefault="00165A24" w:rsidP="00165A24">
      <w:pPr>
        <w:spacing w:before="200"/>
        <w:jc w:val="both"/>
        <w:rPr>
          <w:rFonts w:ascii="Arial" w:eastAsia="Times New Roman" w:hAnsi="Arial" w:cs="Arial"/>
          <w:sz w:val="24"/>
          <w:szCs w:val="24"/>
          <w:lang w:val="en-GB"/>
        </w:rPr>
      </w:pPr>
    </w:p>
    <w:p w:rsidR="00313BC5" w:rsidRPr="001A4EAA" w:rsidRDefault="00313BC5" w:rsidP="00E66810">
      <w:pPr>
        <w:spacing w:before="200"/>
        <w:rPr>
          <w:rFonts w:ascii="Arial" w:eastAsia="Times New Roman" w:hAnsi="Arial" w:cs="Arial"/>
          <w:sz w:val="24"/>
          <w:szCs w:val="24"/>
          <w:lang w:val="en-GB"/>
        </w:rPr>
      </w:pPr>
    </w:p>
    <w:p w:rsidR="00165A24" w:rsidRPr="001A4EAA" w:rsidRDefault="00C53351" w:rsidP="00FF43EF">
      <w:pPr>
        <w:tabs>
          <w:tab w:val="center" w:pos="4560"/>
          <w:tab w:val="left" w:pos="8072"/>
        </w:tabs>
        <w:spacing w:before="200"/>
        <w:rPr>
          <w:rFonts w:ascii="Arial" w:hAnsi="Arial" w:cs="Arial"/>
          <w:sz w:val="40"/>
          <w:szCs w:val="40"/>
          <w:lang w:val="en-GB"/>
        </w:rPr>
      </w:pPr>
      <w:r w:rsidRPr="001A4EAA">
        <w:rPr>
          <w:rFonts w:ascii="Arial" w:eastAsia="Times New Roman" w:hAnsi="Arial" w:cs="Arial"/>
          <w:sz w:val="24"/>
          <w:szCs w:val="24"/>
          <w:lang w:val="en-GB"/>
        </w:rPr>
        <w:tab/>
      </w:r>
      <w:bookmarkStart w:id="0" w:name="_GoBack"/>
      <w:bookmarkEnd w:id="0"/>
      <w:r w:rsidR="00DE5F62" w:rsidRPr="001A4EAA">
        <w:rPr>
          <w:rFonts w:ascii="Arial" w:hAnsi="Arial" w:cs="Arial"/>
          <w:sz w:val="40"/>
          <w:szCs w:val="40"/>
          <w:lang w:val="en-GB"/>
        </w:rPr>
        <w:t>Terms and Conditions for</w:t>
      </w:r>
    </w:p>
    <w:p w:rsidR="00165A24" w:rsidRPr="001A4EAA" w:rsidRDefault="00D2790D" w:rsidP="00DD0CB8">
      <w:pPr>
        <w:pStyle w:val="NoSpacing"/>
        <w:jc w:val="center"/>
        <w:rPr>
          <w:rFonts w:ascii="Arial" w:hAnsi="Arial" w:cs="Arial"/>
          <w:sz w:val="40"/>
          <w:szCs w:val="40"/>
          <w:lang w:val="en-GB"/>
        </w:rPr>
      </w:pPr>
      <w:proofErr w:type="gramStart"/>
      <w:r w:rsidRPr="001A4EAA">
        <w:rPr>
          <w:rFonts w:ascii="Arial" w:hAnsi="Arial" w:cs="Arial"/>
          <w:sz w:val="40"/>
          <w:szCs w:val="40"/>
          <w:lang w:val="en-GB"/>
        </w:rPr>
        <w:t>g</w:t>
      </w:r>
      <w:r w:rsidR="00002817" w:rsidRPr="001A4EAA">
        <w:rPr>
          <w:rFonts w:ascii="Arial" w:hAnsi="Arial" w:cs="Arial"/>
          <w:sz w:val="40"/>
          <w:szCs w:val="40"/>
          <w:lang w:val="en-GB"/>
        </w:rPr>
        <w:t>rant</w:t>
      </w:r>
      <w:r w:rsidRPr="001A4EAA">
        <w:rPr>
          <w:rFonts w:ascii="Arial" w:hAnsi="Arial" w:cs="Arial"/>
          <w:sz w:val="40"/>
          <w:szCs w:val="40"/>
          <w:lang w:val="en-GB"/>
        </w:rPr>
        <w:t>s</w:t>
      </w:r>
      <w:proofErr w:type="gramEnd"/>
      <w:r w:rsidR="00002817" w:rsidRPr="001A4EAA">
        <w:rPr>
          <w:rFonts w:ascii="Arial" w:hAnsi="Arial" w:cs="Arial"/>
          <w:sz w:val="40"/>
          <w:szCs w:val="40"/>
          <w:lang w:val="en-GB"/>
        </w:rPr>
        <w:t xml:space="preserve"> for the </w:t>
      </w:r>
      <w:r w:rsidRPr="001A4EAA">
        <w:rPr>
          <w:rFonts w:ascii="Arial" w:hAnsi="Arial" w:cs="Arial"/>
          <w:sz w:val="40"/>
          <w:szCs w:val="40"/>
          <w:lang w:val="en-GB"/>
        </w:rPr>
        <w:t>i</w:t>
      </w:r>
      <w:r w:rsidR="00021880">
        <w:rPr>
          <w:rFonts w:ascii="Arial" w:hAnsi="Arial" w:cs="Arial"/>
          <w:sz w:val="40"/>
          <w:szCs w:val="40"/>
          <w:lang w:val="en-GB"/>
        </w:rPr>
        <w:t xml:space="preserve">mprovement of a private </w:t>
      </w:r>
      <w:r w:rsidR="007A7A04" w:rsidRPr="001A4EAA">
        <w:rPr>
          <w:rFonts w:ascii="Arial" w:hAnsi="Arial" w:cs="Arial"/>
          <w:sz w:val="40"/>
          <w:szCs w:val="40"/>
          <w:lang w:val="en-GB"/>
        </w:rPr>
        <w:t>w</w:t>
      </w:r>
      <w:r w:rsidR="00002817" w:rsidRPr="001A4EAA">
        <w:rPr>
          <w:rFonts w:ascii="Arial" w:hAnsi="Arial" w:cs="Arial"/>
          <w:sz w:val="40"/>
          <w:szCs w:val="40"/>
          <w:lang w:val="en-GB"/>
        </w:rPr>
        <w:t xml:space="preserve">ater </w:t>
      </w:r>
      <w:r w:rsidR="007A7A04" w:rsidRPr="001A4EAA">
        <w:rPr>
          <w:rFonts w:ascii="Arial" w:hAnsi="Arial" w:cs="Arial"/>
          <w:sz w:val="40"/>
          <w:szCs w:val="40"/>
          <w:lang w:val="en-GB"/>
        </w:rPr>
        <w:t>s</w:t>
      </w:r>
      <w:r w:rsidR="00002817" w:rsidRPr="001A4EAA">
        <w:rPr>
          <w:rFonts w:ascii="Arial" w:hAnsi="Arial" w:cs="Arial"/>
          <w:sz w:val="40"/>
          <w:szCs w:val="40"/>
          <w:lang w:val="en-GB"/>
        </w:rPr>
        <w:t xml:space="preserve">upply to a </w:t>
      </w:r>
      <w:r w:rsidR="007A7A04" w:rsidRPr="001A4EAA">
        <w:rPr>
          <w:rFonts w:ascii="Arial" w:hAnsi="Arial" w:cs="Arial"/>
          <w:sz w:val="40"/>
          <w:szCs w:val="40"/>
          <w:lang w:val="en-GB"/>
        </w:rPr>
        <w:t>h</w:t>
      </w:r>
      <w:r w:rsidR="00F52353" w:rsidRPr="001A4EAA">
        <w:rPr>
          <w:rFonts w:ascii="Arial" w:hAnsi="Arial" w:cs="Arial"/>
          <w:sz w:val="40"/>
          <w:szCs w:val="40"/>
          <w:lang w:val="en-GB"/>
        </w:rPr>
        <w:t>ouse</w:t>
      </w:r>
    </w:p>
    <w:p w:rsidR="00165A24" w:rsidRPr="001A4EAA" w:rsidRDefault="00165A24" w:rsidP="00165A24">
      <w:pPr>
        <w:spacing w:before="200"/>
        <w:jc w:val="both"/>
        <w:rPr>
          <w:rFonts w:ascii="Arial" w:eastAsia="Times New Roman" w:hAnsi="Arial" w:cs="Arial"/>
          <w:sz w:val="40"/>
          <w:szCs w:val="40"/>
          <w:lang w:val="en-GB"/>
        </w:rPr>
      </w:pPr>
    </w:p>
    <w:p w:rsidR="00F52353" w:rsidRPr="001A4EAA" w:rsidRDefault="00F52353" w:rsidP="00165A24">
      <w:pPr>
        <w:spacing w:before="200"/>
        <w:jc w:val="both"/>
        <w:rPr>
          <w:rFonts w:ascii="Arial" w:eastAsia="Times New Roman" w:hAnsi="Arial" w:cs="Arial"/>
          <w:b/>
          <w:color w:val="FF0000"/>
          <w:sz w:val="24"/>
          <w:szCs w:val="24"/>
          <w:highlight w:val="yellow"/>
          <w:lang w:val="en-GB"/>
        </w:rPr>
      </w:pPr>
    </w:p>
    <w:p w:rsidR="00DD0CB8" w:rsidRPr="001A4EAA" w:rsidRDefault="00DD0CB8" w:rsidP="00165A24">
      <w:pPr>
        <w:spacing w:before="200"/>
        <w:jc w:val="both"/>
        <w:rPr>
          <w:rFonts w:ascii="Arial" w:eastAsia="Times New Roman" w:hAnsi="Arial" w:cs="Arial"/>
          <w:b/>
          <w:color w:val="FF0000"/>
          <w:sz w:val="24"/>
          <w:szCs w:val="24"/>
          <w:highlight w:val="yellow"/>
          <w:lang w:val="en-GB"/>
        </w:rPr>
      </w:pPr>
    </w:p>
    <w:p w:rsidR="00DD0CB8" w:rsidRDefault="00DD0CB8" w:rsidP="00165A24">
      <w:pPr>
        <w:spacing w:before="200"/>
        <w:jc w:val="both"/>
        <w:rPr>
          <w:rFonts w:ascii="Arial" w:eastAsia="Times New Roman" w:hAnsi="Arial" w:cs="Arial"/>
          <w:b/>
          <w:color w:val="FF0000"/>
          <w:sz w:val="24"/>
          <w:szCs w:val="24"/>
          <w:highlight w:val="yellow"/>
          <w:lang w:val="en-GB"/>
        </w:rPr>
      </w:pPr>
    </w:p>
    <w:p w:rsidR="00C63809" w:rsidRDefault="00C63809" w:rsidP="00165A24">
      <w:pPr>
        <w:spacing w:before="200"/>
        <w:jc w:val="both"/>
        <w:rPr>
          <w:rFonts w:ascii="Arial" w:eastAsia="Times New Roman" w:hAnsi="Arial" w:cs="Arial"/>
          <w:b/>
          <w:color w:val="FF0000"/>
          <w:sz w:val="24"/>
          <w:szCs w:val="24"/>
          <w:highlight w:val="yellow"/>
          <w:lang w:val="en-GB"/>
        </w:rPr>
      </w:pPr>
    </w:p>
    <w:p w:rsidR="00C63809" w:rsidRPr="001A4EAA" w:rsidRDefault="00C63809" w:rsidP="00165A24">
      <w:pPr>
        <w:spacing w:before="200"/>
        <w:jc w:val="both"/>
        <w:rPr>
          <w:rFonts w:ascii="Arial" w:eastAsia="Times New Roman" w:hAnsi="Arial" w:cs="Arial"/>
          <w:b/>
          <w:color w:val="FF0000"/>
          <w:sz w:val="24"/>
          <w:szCs w:val="24"/>
          <w:highlight w:val="yellow"/>
          <w:lang w:val="en-GB"/>
        </w:rPr>
      </w:pPr>
    </w:p>
    <w:p w:rsidR="005172CC" w:rsidRPr="00E23C73" w:rsidRDefault="005172CC" w:rsidP="005172CC">
      <w:r w:rsidRPr="00E23C73">
        <w:t xml:space="preserve">Rural Water </w:t>
      </w:r>
    </w:p>
    <w:p w:rsidR="005172CC" w:rsidRDefault="005172CC" w:rsidP="005172CC">
      <w:r w:rsidRPr="00E23C73">
        <w:t>Louth County Council</w:t>
      </w:r>
    </w:p>
    <w:p w:rsidR="005172CC" w:rsidRDefault="005172CC" w:rsidP="005172CC">
      <w:r>
        <w:t>County Hall</w:t>
      </w:r>
    </w:p>
    <w:p w:rsidR="005172CC" w:rsidRDefault="005172CC" w:rsidP="005172CC">
      <w:r w:rsidRPr="00E23C73">
        <w:t>Millennium</w:t>
      </w:r>
      <w:r>
        <w:t xml:space="preserve"> Centre</w:t>
      </w:r>
    </w:p>
    <w:p w:rsidR="005172CC" w:rsidRDefault="005172CC" w:rsidP="005172CC">
      <w:r w:rsidRPr="00E23C73">
        <w:t>Dundalk</w:t>
      </w:r>
    </w:p>
    <w:p w:rsidR="005172CC" w:rsidRDefault="005172CC" w:rsidP="005172CC">
      <w:r>
        <w:t>A91 KFW6</w:t>
      </w:r>
    </w:p>
    <w:p w:rsidR="005172CC" w:rsidRPr="00E23C73" w:rsidRDefault="005172CC" w:rsidP="005172CC">
      <w:pPr>
        <w:spacing w:before="200" w:line="240" w:lineRule="auto"/>
        <w:jc w:val="both"/>
        <w:rPr>
          <w:rFonts w:ascii="Arial" w:hAnsi="Arial" w:cs="Arial"/>
          <w:lang w:val="en-GB"/>
        </w:rPr>
      </w:pPr>
    </w:p>
    <w:p w:rsidR="005172CC" w:rsidRPr="00E23C73" w:rsidRDefault="00D4354F" w:rsidP="005172CC">
      <w:pPr>
        <w:tabs>
          <w:tab w:val="right" w:pos="9781"/>
        </w:tabs>
        <w:rPr>
          <w:rFonts w:ascii="Arial" w:hAnsi="Arial" w:cs="Arial"/>
          <w:lang w:val="en-GB"/>
        </w:rPr>
      </w:pPr>
      <w:r>
        <w:rPr>
          <w:rFonts w:ascii="Arial" w:hAnsi="Arial" w:cs="Arial"/>
          <w:lang w:val="en-GB"/>
        </w:rPr>
        <w:t>042-9335457</w:t>
      </w:r>
    </w:p>
    <w:p w:rsidR="00E70628" w:rsidRDefault="005172CC" w:rsidP="005172CC">
      <w:pPr>
        <w:tabs>
          <w:tab w:val="left" w:pos="6237"/>
          <w:tab w:val="right" w:pos="9781"/>
        </w:tabs>
        <w:rPr>
          <w:rFonts w:ascii="Arial" w:eastAsia="Times New Roman" w:hAnsi="Arial" w:cs="Arial"/>
          <w:b/>
          <w:sz w:val="24"/>
          <w:szCs w:val="24"/>
          <w:lang w:val="en-GB"/>
        </w:rPr>
        <w:sectPr w:rsidR="00E70628" w:rsidSect="00452152">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r>
        <w:rPr>
          <w:rFonts w:ascii="Arial" w:hAnsi="Arial" w:cs="Arial"/>
          <w:lang w:val="en-GB"/>
        </w:rPr>
        <w:t>ruralw@louthcoco</w:t>
      </w:r>
      <w:r w:rsidRPr="00E80A3B">
        <w:rPr>
          <w:rFonts w:ascii="Arial" w:hAnsi="Arial" w:cs="Arial"/>
          <w:lang w:val="en-GB"/>
        </w:rPr>
        <w:t>.ie</w:t>
      </w:r>
      <w:r w:rsidR="00F46B3B">
        <w:rPr>
          <w:rFonts w:ascii="Arial" w:hAnsi="Arial" w:cs="Arial"/>
          <w:lang w:val="en-GB"/>
        </w:rPr>
        <w:tab/>
      </w:r>
      <w:r w:rsidR="00F52353" w:rsidRPr="0021524C">
        <w:rPr>
          <w:rFonts w:ascii="Arial" w:eastAsia="Times New Roman" w:hAnsi="Arial" w:cs="Arial"/>
          <w:sz w:val="24"/>
          <w:szCs w:val="24"/>
          <w:lang w:val="en-GB"/>
        </w:rPr>
        <w:t>Version</w:t>
      </w:r>
      <w:r w:rsidR="008A7CA4">
        <w:rPr>
          <w:rFonts w:ascii="Arial" w:eastAsia="Times New Roman" w:hAnsi="Arial" w:cs="Arial"/>
          <w:sz w:val="24"/>
          <w:szCs w:val="24"/>
          <w:lang w:val="en-GB"/>
        </w:rPr>
        <w:t xml:space="preserve"> (2)</w:t>
      </w:r>
      <w:r w:rsidR="00F52353" w:rsidRPr="0021524C">
        <w:rPr>
          <w:rFonts w:ascii="Arial" w:eastAsia="Times New Roman" w:hAnsi="Arial" w:cs="Arial"/>
          <w:sz w:val="24"/>
          <w:szCs w:val="24"/>
          <w:lang w:val="en-GB"/>
        </w:rPr>
        <w:t xml:space="preserve">: </w:t>
      </w:r>
      <w:r w:rsidR="008A7CA4">
        <w:rPr>
          <w:rFonts w:ascii="Arial" w:eastAsia="Times New Roman" w:hAnsi="Arial" w:cs="Arial"/>
          <w:sz w:val="24"/>
          <w:szCs w:val="24"/>
          <w:lang w:val="en-GB"/>
        </w:rPr>
        <w:t>October</w:t>
      </w:r>
      <w:r w:rsidR="00DD0CB8" w:rsidRPr="0021524C">
        <w:rPr>
          <w:rFonts w:ascii="Arial" w:eastAsia="Times New Roman" w:hAnsi="Arial" w:cs="Arial"/>
          <w:sz w:val="24"/>
          <w:szCs w:val="24"/>
          <w:lang w:val="en-GB"/>
        </w:rPr>
        <w:t xml:space="preserve"> 2020</w:t>
      </w:r>
      <w:r w:rsidR="00165A24" w:rsidRPr="0021524C">
        <w:rPr>
          <w:rFonts w:ascii="Arial" w:eastAsia="Times New Roman" w:hAnsi="Arial" w:cs="Arial"/>
          <w:b/>
          <w:sz w:val="24"/>
          <w:szCs w:val="24"/>
          <w:lang w:val="en-GB"/>
        </w:rPr>
        <w:tab/>
      </w:r>
    </w:p>
    <w:tbl>
      <w:tblPr>
        <w:tblStyle w:val="TableGrid"/>
        <w:tblW w:w="0" w:type="auto"/>
        <w:tblInd w:w="-147" w:type="dxa"/>
        <w:tblLook w:val="04A0"/>
      </w:tblPr>
      <w:tblGrid>
        <w:gridCol w:w="9163"/>
      </w:tblGrid>
      <w:tr w:rsidR="00DD0CB8" w:rsidRPr="0021524C" w:rsidTr="00DD0CB8">
        <w:tc>
          <w:tcPr>
            <w:tcW w:w="9163" w:type="dxa"/>
          </w:tcPr>
          <w:p w:rsidR="00DD0CB8" w:rsidRPr="0021524C" w:rsidRDefault="00DD0CB8" w:rsidP="00DD0CB8">
            <w:pPr>
              <w:jc w:val="center"/>
              <w:rPr>
                <w:rFonts w:ascii="Arial" w:hAnsi="Arial" w:cs="Arial"/>
                <w:b/>
                <w:bCs/>
                <w:sz w:val="24"/>
                <w:szCs w:val="24"/>
              </w:rPr>
            </w:pPr>
            <w:bookmarkStart w:id="1" w:name="_Toc188182097"/>
            <w:r w:rsidRPr="0021524C">
              <w:rPr>
                <w:rFonts w:ascii="Arial" w:hAnsi="Arial" w:cs="Arial"/>
                <w:b/>
                <w:bCs/>
                <w:sz w:val="24"/>
                <w:szCs w:val="24"/>
              </w:rPr>
              <w:lastRenderedPageBreak/>
              <w:t xml:space="preserve">Grants payable under the </w:t>
            </w:r>
            <w:r w:rsidR="002F7159">
              <w:rPr>
                <w:rFonts w:ascii="Arial" w:hAnsi="Arial" w:cs="Arial"/>
                <w:b/>
                <w:bCs/>
                <w:sz w:val="24"/>
                <w:szCs w:val="24"/>
              </w:rPr>
              <w:t>Housing (Private Water Supply Financial Assistance) Regulations</w:t>
            </w:r>
            <w:r w:rsidRPr="0021524C">
              <w:rPr>
                <w:rFonts w:ascii="Arial" w:hAnsi="Arial" w:cs="Arial"/>
                <w:b/>
                <w:bCs/>
                <w:sz w:val="24"/>
                <w:szCs w:val="24"/>
              </w:rPr>
              <w:t xml:space="preserve"> 2020 (S.I. No. </w:t>
            </w:r>
            <w:r w:rsidR="00AD742D">
              <w:rPr>
                <w:rFonts w:ascii="Arial" w:hAnsi="Arial" w:cs="Arial"/>
                <w:b/>
                <w:bCs/>
                <w:sz w:val="24"/>
                <w:szCs w:val="24"/>
              </w:rPr>
              <w:t>192</w:t>
            </w:r>
            <w:r w:rsidRPr="0021524C">
              <w:rPr>
                <w:rFonts w:ascii="Arial" w:hAnsi="Arial" w:cs="Arial"/>
                <w:b/>
                <w:bCs/>
                <w:sz w:val="24"/>
                <w:szCs w:val="24"/>
              </w:rPr>
              <w:t xml:space="preserve"> of 2020)</w:t>
            </w:r>
          </w:p>
          <w:p w:rsidR="00DD0CB8"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sidRPr="0021524C">
              <w:rPr>
                <w:rStyle w:val="toplogo"/>
                <w:rFonts w:ascii="Arial" w:hAnsi="Arial" w:cs="Arial"/>
                <w:sz w:val="24"/>
                <w:szCs w:val="24"/>
              </w:rPr>
              <w:t>Please read the following information notes before completing the application form.</w:t>
            </w:r>
          </w:p>
          <w:p w:rsidR="00D06EF6"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rPr>
            </w:pPr>
            <w:r w:rsidRPr="0021524C">
              <w:rPr>
                <w:rStyle w:val="toplogo"/>
                <w:rFonts w:ascii="Arial" w:hAnsi="Arial" w:cs="Arial"/>
                <w:sz w:val="24"/>
                <w:szCs w:val="24"/>
              </w:rPr>
              <w:t>All questions on the form must be answered and, where specified, supporting documents must be provided. Incomplete forms or those which are not accompanied by the appropriate documents will not be processed.</w:t>
            </w:r>
            <w:r w:rsidR="00D06EF6" w:rsidRPr="0021524C">
              <w:rPr>
                <w:rStyle w:val="toplogo"/>
                <w:rFonts w:ascii="Arial" w:hAnsi="Arial" w:cs="Arial"/>
                <w:sz w:val="24"/>
                <w:szCs w:val="24"/>
              </w:rPr>
              <w:t xml:space="preserve">  </w:t>
            </w:r>
          </w:p>
          <w:p w:rsidR="00B644A7" w:rsidRPr="00784D49" w:rsidRDefault="00DD0CB8" w:rsidP="00431533">
            <w:pPr>
              <w:pStyle w:val="ListParagraph"/>
              <w:numPr>
                <w:ilvl w:val="0"/>
                <w:numId w:val="1"/>
              </w:numPr>
              <w:spacing w:before="200" w:after="0" w:line="240" w:lineRule="auto"/>
              <w:ind w:left="360"/>
              <w:jc w:val="both"/>
              <w:rPr>
                <w:rStyle w:val="toplogo"/>
                <w:rFonts w:ascii="Arial" w:eastAsia="Times New Roman" w:hAnsi="Arial" w:cs="Arial"/>
                <w:sz w:val="24"/>
                <w:szCs w:val="24"/>
                <w:lang w:val="en-GB"/>
              </w:rPr>
            </w:pPr>
            <w:r w:rsidRPr="0021524C">
              <w:rPr>
                <w:rStyle w:val="toplogo"/>
                <w:rFonts w:ascii="Arial" w:hAnsi="Arial" w:cs="Arial"/>
                <w:sz w:val="24"/>
                <w:szCs w:val="24"/>
              </w:rPr>
              <w:t xml:space="preserve">Work must NOT start </w:t>
            </w:r>
            <w:r w:rsidR="005B177F" w:rsidRPr="0021524C">
              <w:rPr>
                <w:rStyle w:val="toplogo"/>
                <w:rFonts w:ascii="Arial" w:hAnsi="Arial" w:cs="Arial"/>
                <w:sz w:val="24"/>
                <w:szCs w:val="24"/>
              </w:rPr>
              <w:t>before</w:t>
            </w:r>
            <w:r w:rsidRPr="0021524C">
              <w:rPr>
                <w:rStyle w:val="toplogo"/>
                <w:rFonts w:ascii="Arial" w:hAnsi="Arial" w:cs="Arial"/>
                <w:sz w:val="24"/>
                <w:szCs w:val="24"/>
                <w:lang w:val="en-GB"/>
              </w:rPr>
              <w:t xml:space="preserve"> </w:t>
            </w:r>
            <w:r w:rsidR="00D06EF6" w:rsidRPr="0021524C">
              <w:rPr>
                <w:rFonts w:ascii="Arial" w:hAnsi="Arial" w:cs="Arial"/>
                <w:sz w:val="24"/>
                <w:szCs w:val="24"/>
                <w:lang w:val="en-GB"/>
              </w:rPr>
              <w:t xml:space="preserve">approval is provided in writing by the </w:t>
            </w:r>
            <w:r w:rsidR="007224E9">
              <w:rPr>
                <w:rFonts w:ascii="Arial" w:hAnsi="Arial" w:cs="Arial"/>
                <w:sz w:val="24"/>
                <w:szCs w:val="24"/>
                <w:lang w:val="en-GB"/>
              </w:rPr>
              <w:t>housing authority</w:t>
            </w:r>
            <w:r w:rsidR="00D06EF6" w:rsidRPr="0021524C">
              <w:rPr>
                <w:rFonts w:ascii="Arial" w:hAnsi="Arial" w:cs="Arial"/>
                <w:sz w:val="24"/>
                <w:szCs w:val="24"/>
                <w:lang w:val="en-GB"/>
              </w:rPr>
              <w:t>.</w:t>
            </w:r>
            <w:r w:rsidR="00D06EF6" w:rsidRPr="0021524C">
              <w:rPr>
                <w:rFonts w:ascii="Arial" w:hAnsi="Arial" w:cs="Arial"/>
                <w:sz w:val="24"/>
                <w:szCs w:val="24"/>
              </w:rPr>
              <w:t xml:space="preserve">  </w:t>
            </w:r>
            <w:r w:rsidRPr="0021524C">
              <w:rPr>
                <w:rStyle w:val="toplogo"/>
                <w:rFonts w:ascii="Arial" w:hAnsi="Arial" w:cs="Arial"/>
                <w:sz w:val="24"/>
                <w:szCs w:val="24"/>
              </w:rPr>
              <w:t>If work has</w:t>
            </w:r>
            <w:r w:rsidR="00D06EF6" w:rsidRPr="0021524C">
              <w:rPr>
                <w:rStyle w:val="toplogo"/>
                <w:rFonts w:ascii="Arial" w:hAnsi="Arial" w:cs="Arial"/>
                <w:sz w:val="24"/>
                <w:szCs w:val="24"/>
              </w:rPr>
              <w:t xml:space="preserve"> commenced before approval is received</w:t>
            </w:r>
            <w:r w:rsidRPr="0021524C">
              <w:rPr>
                <w:rStyle w:val="toplogo"/>
                <w:rFonts w:ascii="Arial" w:hAnsi="Arial" w:cs="Arial"/>
                <w:sz w:val="24"/>
                <w:szCs w:val="24"/>
              </w:rPr>
              <w:t>, your application will not be considered and payment will be refused.</w:t>
            </w:r>
            <w:r w:rsidR="00B644A7" w:rsidRPr="0021524C">
              <w:rPr>
                <w:rStyle w:val="toplogo"/>
                <w:rFonts w:ascii="Arial" w:hAnsi="Arial" w:cs="Arial"/>
                <w:sz w:val="24"/>
                <w:szCs w:val="24"/>
              </w:rPr>
              <w:t xml:space="preserve"> </w:t>
            </w:r>
          </w:p>
          <w:p w:rsidR="00B644A7" w:rsidRPr="00784D49" w:rsidRDefault="00B644A7" w:rsidP="00431533">
            <w:pPr>
              <w:pStyle w:val="ListParagraph"/>
              <w:numPr>
                <w:ilvl w:val="0"/>
                <w:numId w:val="1"/>
              </w:numPr>
              <w:spacing w:before="200" w:after="0" w:line="240" w:lineRule="auto"/>
              <w:ind w:left="360"/>
              <w:jc w:val="both"/>
              <w:rPr>
                <w:rFonts w:ascii="Arial" w:eastAsia="Times New Roman" w:hAnsi="Arial" w:cs="Arial"/>
                <w:sz w:val="24"/>
                <w:szCs w:val="24"/>
                <w:lang w:val="en-GB"/>
              </w:rPr>
            </w:pPr>
            <w:r w:rsidRPr="00784D49">
              <w:rPr>
                <w:rFonts w:ascii="Arial" w:eastAsia="Times New Roman" w:hAnsi="Arial" w:cs="Arial"/>
                <w:sz w:val="24"/>
                <w:szCs w:val="24"/>
                <w:lang w:val="en-GB"/>
              </w:rPr>
              <w:t xml:space="preserve">The grant scheme is administered by </w:t>
            </w:r>
            <w:r w:rsidR="00B42450">
              <w:rPr>
                <w:rFonts w:ascii="Arial" w:eastAsia="Times New Roman" w:hAnsi="Arial" w:cs="Arial"/>
                <w:sz w:val="24"/>
                <w:szCs w:val="24"/>
                <w:lang w:val="en-GB"/>
              </w:rPr>
              <w:t>housing</w:t>
            </w:r>
            <w:r w:rsidRPr="00784D49">
              <w:rPr>
                <w:rFonts w:ascii="Arial" w:eastAsia="Times New Roman" w:hAnsi="Arial" w:cs="Arial"/>
                <w:sz w:val="24"/>
                <w:szCs w:val="24"/>
                <w:lang w:val="en-GB"/>
              </w:rPr>
              <w:t xml:space="preserve"> authorities. All matters relating to the day-to-day operation of the grant scheme, including applications and payments, are a matter for the relevant </w:t>
            </w:r>
            <w:r w:rsidR="007224E9">
              <w:rPr>
                <w:rFonts w:ascii="Arial" w:eastAsia="Times New Roman" w:hAnsi="Arial" w:cs="Arial"/>
                <w:sz w:val="24"/>
                <w:szCs w:val="24"/>
                <w:lang w:val="en-GB"/>
              </w:rPr>
              <w:t>housing authority</w:t>
            </w:r>
            <w:r w:rsidRPr="00784D49">
              <w:rPr>
                <w:rFonts w:ascii="Arial" w:eastAsia="Times New Roman" w:hAnsi="Arial" w:cs="Arial"/>
                <w:sz w:val="24"/>
                <w:szCs w:val="24"/>
                <w:lang w:val="en-GB"/>
              </w:rPr>
              <w:t xml:space="preserve">. </w:t>
            </w:r>
          </w:p>
          <w:p w:rsidR="00DD0CB8" w:rsidRPr="001A4EAA" w:rsidRDefault="00B644A7" w:rsidP="00431533">
            <w:pPr>
              <w:pStyle w:val="ListParagraph"/>
              <w:numPr>
                <w:ilvl w:val="0"/>
                <w:numId w:val="1"/>
              </w:numPr>
              <w:spacing w:after="0" w:line="240" w:lineRule="auto"/>
              <w:ind w:left="314" w:hanging="284"/>
              <w:contextualSpacing w:val="0"/>
              <w:rPr>
                <w:rStyle w:val="toplogo"/>
                <w:rFonts w:ascii="Arial" w:hAnsi="Arial" w:cs="Arial"/>
                <w:sz w:val="24"/>
                <w:szCs w:val="24"/>
              </w:rPr>
            </w:pPr>
            <w:r w:rsidRPr="001A4EAA">
              <w:rPr>
                <w:rFonts w:ascii="Arial" w:eastAsia="Times New Roman" w:hAnsi="Arial" w:cs="Arial"/>
                <w:sz w:val="24"/>
                <w:szCs w:val="24"/>
                <w:lang w:val="en-GB"/>
              </w:rPr>
              <w:t xml:space="preserve">Any enquiries about the grant should be addressed to the relevant </w:t>
            </w:r>
            <w:r w:rsidR="007224E9">
              <w:rPr>
                <w:rFonts w:ascii="Arial" w:eastAsia="Times New Roman" w:hAnsi="Arial" w:cs="Arial"/>
                <w:sz w:val="24"/>
                <w:szCs w:val="24"/>
                <w:lang w:val="en-GB"/>
              </w:rPr>
              <w:t>housing authority</w:t>
            </w:r>
            <w:r w:rsidRPr="001A4EAA">
              <w:rPr>
                <w:rFonts w:ascii="Arial" w:eastAsia="Times New Roman" w:hAnsi="Arial" w:cs="Arial"/>
                <w:sz w:val="24"/>
                <w:szCs w:val="24"/>
                <w:lang w:val="en-GB"/>
              </w:rPr>
              <w:t>’s Rural Water Programme Liaison Officer.</w:t>
            </w:r>
          </w:p>
        </w:tc>
      </w:tr>
    </w:tbl>
    <w:p w:rsidR="002B6DE7" w:rsidRPr="001A4EAA" w:rsidRDefault="002B6DE7" w:rsidP="00165A24">
      <w:pPr>
        <w:spacing w:before="200"/>
        <w:contextualSpacing/>
        <w:rPr>
          <w:rFonts w:ascii="Arial" w:eastAsia="Times New Roman" w:hAnsi="Arial" w:cs="Arial"/>
          <w:b/>
          <w:sz w:val="24"/>
          <w:szCs w:val="24"/>
          <w:lang w:val="en-GB"/>
        </w:rPr>
      </w:pPr>
    </w:p>
    <w:p w:rsidR="00DD0CB8" w:rsidRPr="0021524C" w:rsidRDefault="00DD0CB8" w:rsidP="00431533">
      <w:pPr>
        <w:pStyle w:val="Heading1"/>
        <w:numPr>
          <w:ilvl w:val="0"/>
          <w:numId w:val="2"/>
        </w:numPr>
        <w:rPr>
          <w:rFonts w:ascii="Arial" w:hAnsi="Arial" w:cs="Arial"/>
          <w:u w:val="none"/>
        </w:rPr>
      </w:pPr>
      <w:r w:rsidRPr="0021524C">
        <w:rPr>
          <w:rFonts w:ascii="Arial" w:hAnsi="Arial" w:cs="Arial"/>
          <w:u w:val="none"/>
        </w:rPr>
        <w:t>Purpose of grant</w:t>
      </w:r>
    </w:p>
    <w:p w:rsidR="005D064B" w:rsidRPr="002F7159" w:rsidRDefault="005D064B" w:rsidP="005D064B">
      <w:pPr>
        <w:pStyle w:val="NoSpacing"/>
        <w:rPr>
          <w:rFonts w:ascii="Arial" w:hAnsi="Arial" w:cs="Arial"/>
          <w:sz w:val="24"/>
          <w:szCs w:val="24"/>
          <w:lang w:val="en-GB"/>
        </w:rPr>
      </w:pPr>
    </w:p>
    <w:p w:rsidR="00EF3355" w:rsidRPr="002F7159" w:rsidRDefault="005D064B" w:rsidP="002F7159">
      <w:pPr>
        <w:widowControl w:val="0"/>
        <w:kinsoku w:val="0"/>
        <w:overflowPunct w:val="0"/>
        <w:autoSpaceDE w:val="0"/>
        <w:autoSpaceDN w:val="0"/>
        <w:adjustRightInd w:val="0"/>
        <w:spacing w:before="22" w:after="0" w:line="240" w:lineRule="auto"/>
        <w:jc w:val="both"/>
        <w:rPr>
          <w:rFonts w:ascii="Arial" w:hAnsi="Arial" w:cs="Arial"/>
          <w:sz w:val="24"/>
          <w:szCs w:val="24"/>
          <w:lang w:val="en-GB"/>
        </w:rPr>
      </w:pPr>
      <w:r w:rsidRPr="002F7159">
        <w:rPr>
          <w:rFonts w:ascii="Arial" w:hAnsi="Arial" w:cs="Arial"/>
          <w:sz w:val="24"/>
          <w:szCs w:val="24"/>
        </w:rPr>
        <w:t>The purpose of th</w:t>
      </w:r>
      <w:r w:rsidR="00EF3355" w:rsidRPr="002F7159">
        <w:rPr>
          <w:rFonts w:ascii="Arial" w:hAnsi="Arial" w:cs="Arial"/>
          <w:sz w:val="24"/>
          <w:szCs w:val="24"/>
        </w:rPr>
        <w:t>is</w:t>
      </w:r>
      <w:r w:rsidRPr="002F7159">
        <w:rPr>
          <w:rFonts w:ascii="Arial" w:hAnsi="Arial" w:cs="Arial"/>
          <w:sz w:val="24"/>
          <w:szCs w:val="24"/>
        </w:rPr>
        <w:t xml:space="preserve"> grant scheme is to assist households in rural areas that are dependent on a private water supply </w:t>
      </w:r>
      <w:r w:rsidR="002F7159" w:rsidRPr="002F7159">
        <w:rPr>
          <w:rFonts w:ascii="Arial" w:hAnsi="Arial" w:cs="Arial"/>
          <w:sz w:val="24"/>
          <w:szCs w:val="24"/>
        </w:rPr>
        <w:t>(</w:t>
      </w:r>
      <w:r w:rsidR="00BE2DDB">
        <w:rPr>
          <w:rFonts w:ascii="Arial" w:hAnsi="Arial" w:cs="Arial"/>
          <w:sz w:val="24"/>
          <w:szCs w:val="24"/>
        </w:rPr>
        <w:t xml:space="preserve">individual </w:t>
      </w:r>
      <w:r w:rsidR="002F7159" w:rsidRPr="002F7159">
        <w:rPr>
          <w:rFonts w:ascii="Arial" w:hAnsi="Arial" w:cs="Arial"/>
          <w:sz w:val="24"/>
          <w:szCs w:val="24"/>
        </w:rPr>
        <w:t xml:space="preserve">well) </w:t>
      </w:r>
      <w:r w:rsidRPr="002F7159">
        <w:rPr>
          <w:rFonts w:ascii="Arial" w:hAnsi="Arial" w:cs="Arial"/>
          <w:sz w:val="24"/>
          <w:szCs w:val="24"/>
        </w:rPr>
        <w:t>for their household use</w:t>
      </w:r>
      <w:r w:rsidR="00A10D18" w:rsidRPr="002F7159">
        <w:rPr>
          <w:rFonts w:ascii="Arial" w:hAnsi="Arial" w:cs="Arial"/>
          <w:sz w:val="24"/>
          <w:szCs w:val="24"/>
        </w:rPr>
        <w:t>,</w:t>
      </w:r>
      <w:r w:rsidRPr="002F7159">
        <w:rPr>
          <w:rFonts w:ascii="Arial" w:hAnsi="Arial" w:cs="Arial"/>
          <w:sz w:val="24"/>
          <w:szCs w:val="24"/>
        </w:rPr>
        <w:t xml:space="preserve"> by financially assisting them where they </w:t>
      </w:r>
      <w:r w:rsidR="00A10D18" w:rsidRPr="002F7159">
        <w:rPr>
          <w:rFonts w:ascii="Arial" w:hAnsi="Arial" w:cs="Arial"/>
          <w:sz w:val="24"/>
          <w:szCs w:val="24"/>
        </w:rPr>
        <w:t>incur</w:t>
      </w:r>
      <w:r w:rsidRPr="002F7159">
        <w:rPr>
          <w:rFonts w:ascii="Arial" w:hAnsi="Arial" w:cs="Arial"/>
          <w:sz w:val="24"/>
          <w:szCs w:val="24"/>
        </w:rPr>
        <w:t xml:space="preserve"> capital expenditure, to carry out improvements to the supply </w:t>
      </w:r>
      <w:r w:rsidR="00BE2DDB">
        <w:rPr>
          <w:rFonts w:ascii="Arial" w:hAnsi="Arial" w:cs="Arial"/>
          <w:sz w:val="24"/>
          <w:szCs w:val="24"/>
        </w:rPr>
        <w:t xml:space="preserve">to </w:t>
      </w:r>
      <w:r w:rsidR="002F7159" w:rsidRPr="002F7159">
        <w:rPr>
          <w:rFonts w:ascii="Arial" w:hAnsi="Arial" w:cs="Arial"/>
          <w:w w:val="110"/>
          <w:sz w:val="24"/>
          <w:szCs w:val="24"/>
        </w:rPr>
        <w:t>ensure that the water supply is wholesome and clean,</w:t>
      </w:r>
      <w:r w:rsidR="002F7159">
        <w:rPr>
          <w:rFonts w:ascii="Arial" w:hAnsi="Arial" w:cs="Arial"/>
          <w:w w:val="110"/>
          <w:sz w:val="24"/>
          <w:szCs w:val="24"/>
        </w:rPr>
        <w:t xml:space="preserve"> </w:t>
      </w:r>
      <w:r w:rsidR="00AD742D">
        <w:rPr>
          <w:rFonts w:ascii="Arial" w:hAnsi="Arial" w:cs="Arial"/>
          <w:w w:val="110"/>
          <w:sz w:val="24"/>
          <w:szCs w:val="24"/>
        </w:rPr>
        <w:t xml:space="preserve">or that the quantity supplied is insufficient to meet the domestic needs of the household </w:t>
      </w:r>
      <w:r w:rsidR="00181241" w:rsidRPr="002F7159">
        <w:rPr>
          <w:rFonts w:ascii="Arial" w:hAnsi="Arial" w:cs="Arial"/>
          <w:sz w:val="24"/>
          <w:szCs w:val="24"/>
        </w:rPr>
        <w:t xml:space="preserve">as defined in the </w:t>
      </w:r>
      <w:r w:rsidR="002F7159" w:rsidRPr="002F7159">
        <w:rPr>
          <w:rFonts w:ascii="Arial" w:hAnsi="Arial" w:cs="Arial"/>
          <w:bCs/>
          <w:sz w:val="24"/>
          <w:szCs w:val="24"/>
        </w:rPr>
        <w:t>Housing (Private Water Supply Financial Assistance) Regulations</w:t>
      </w:r>
      <w:r w:rsidR="00181241" w:rsidRPr="002F7159">
        <w:rPr>
          <w:rFonts w:ascii="Arial" w:hAnsi="Arial" w:cs="Arial"/>
          <w:bCs/>
          <w:sz w:val="24"/>
          <w:szCs w:val="24"/>
        </w:rPr>
        <w:t xml:space="preserve"> 2020 (S.I. No. </w:t>
      </w:r>
      <w:r w:rsidR="00AD742D">
        <w:rPr>
          <w:rFonts w:ascii="Arial" w:hAnsi="Arial" w:cs="Arial"/>
          <w:bCs/>
          <w:sz w:val="24"/>
          <w:szCs w:val="24"/>
        </w:rPr>
        <w:t>192</w:t>
      </w:r>
      <w:r w:rsidR="00181241" w:rsidRPr="002F7159">
        <w:rPr>
          <w:rFonts w:ascii="Arial" w:hAnsi="Arial" w:cs="Arial"/>
          <w:bCs/>
          <w:sz w:val="24"/>
          <w:szCs w:val="24"/>
        </w:rPr>
        <w:t xml:space="preserve"> of 2020)</w:t>
      </w:r>
      <w:r w:rsidRPr="002F7159">
        <w:rPr>
          <w:rFonts w:ascii="Arial" w:hAnsi="Arial" w:cs="Arial"/>
          <w:sz w:val="24"/>
          <w:szCs w:val="24"/>
        </w:rPr>
        <w:t xml:space="preserve">. </w:t>
      </w:r>
      <w:r w:rsidR="00EF3355" w:rsidRPr="002F7159">
        <w:rPr>
          <w:rFonts w:ascii="Arial" w:hAnsi="Arial" w:cs="Arial"/>
          <w:sz w:val="24"/>
          <w:szCs w:val="24"/>
        </w:rPr>
        <w:t xml:space="preserve">  </w:t>
      </w:r>
    </w:p>
    <w:p w:rsidR="005D064B" w:rsidRPr="002F7159" w:rsidRDefault="005D064B" w:rsidP="005D064B">
      <w:pPr>
        <w:pStyle w:val="NoSpacing"/>
        <w:jc w:val="both"/>
        <w:rPr>
          <w:rFonts w:ascii="Arial" w:hAnsi="Arial" w:cs="Arial"/>
          <w:sz w:val="24"/>
          <w:szCs w:val="24"/>
        </w:rPr>
      </w:pPr>
    </w:p>
    <w:p w:rsidR="00090A8D" w:rsidRPr="002F7159" w:rsidRDefault="002F7159" w:rsidP="00EF3355">
      <w:pPr>
        <w:pStyle w:val="NoSpacing"/>
        <w:jc w:val="both"/>
        <w:rPr>
          <w:rFonts w:ascii="Arial" w:hAnsi="Arial" w:cs="Arial"/>
          <w:sz w:val="24"/>
          <w:szCs w:val="24"/>
        </w:rPr>
      </w:pPr>
      <w:r>
        <w:rPr>
          <w:rFonts w:ascii="Arial" w:hAnsi="Arial" w:cs="Arial"/>
          <w:sz w:val="24"/>
          <w:szCs w:val="24"/>
        </w:rPr>
        <w:t>For grant purposes, a</w:t>
      </w:r>
      <w:r w:rsidR="00090A8D" w:rsidRPr="002F7159">
        <w:rPr>
          <w:rFonts w:ascii="Arial" w:hAnsi="Arial" w:cs="Arial"/>
          <w:sz w:val="24"/>
          <w:szCs w:val="24"/>
        </w:rPr>
        <w:t xml:space="preserve"> </w:t>
      </w:r>
      <w:r>
        <w:rPr>
          <w:rFonts w:ascii="Arial" w:hAnsi="Arial" w:cs="Arial"/>
          <w:sz w:val="24"/>
          <w:szCs w:val="24"/>
        </w:rPr>
        <w:t>private</w:t>
      </w:r>
      <w:r w:rsidR="00090A8D" w:rsidRPr="002F7159">
        <w:rPr>
          <w:rFonts w:ascii="Arial" w:hAnsi="Arial" w:cs="Arial"/>
          <w:sz w:val="24"/>
          <w:szCs w:val="24"/>
        </w:rPr>
        <w:t xml:space="preserve"> water supply is defined as a </w:t>
      </w:r>
      <w:r w:rsidR="005B177F" w:rsidRPr="002F7159">
        <w:rPr>
          <w:rFonts w:ascii="Arial" w:hAnsi="Arial" w:cs="Arial"/>
          <w:sz w:val="24"/>
          <w:szCs w:val="24"/>
        </w:rPr>
        <w:t xml:space="preserve">system </w:t>
      </w:r>
      <w:r w:rsidR="00090A8D" w:rsidRPr="002F7159">
        <w:rPr>
          <w:rFonts w:ascii="Arial" w:hAnsi="Arial" w:cs="Arial"/>
          <w:sz w:val="24"/>
          <w:szCs w:val="24"/>
        </w:rPr>
        <w:t>providing a supply of water to a single house by means of a source that is not common or shared.</w:t>
      </w:r>
    </w:p>
    <w:p w:rsidR="00090A8D" w:rsidRPr="002F7159" w:rsidRDefault="00090A8D" w:rsidP="00EF3355">
      <w:pPr>
        <w:pStyle w:val="NoSpacing"/>
        <w:jc w:val="both"/>
        <w:rPr>
          <w:rFonts w:ascii="Arial" w:hAnsi="Arial" w:cs="Arial"/>
          <w:sz w:val="24"/>
          <w:szCs w:val="24"/>
          <w:lang w:val="en-GB"/>
        </w:rPr>
      </w:pPr>
      <w:r w:rsidRPr="002F7159">
        <w:rPr>
          <w:rFonts w:ascii="Arial" w:hAnsi="Arial" w:cs="Arial"/>
          <w:sz w:val="24"/>
          <w:szCs w:val="24"/>
          <w:lang w:val="en-GB"/>
        </w:rPr>
        <w:t xml:space="preserve"> </w:t>
      </w:r>
    </w:p>
    <w:p w:rsidR="00621849" w:rsidRPr="0021524C" w:rsidRDefault="00621849" w:rsidP="00621849">
      <w:pPr>
        <w:spacing w:line="240" w:lineRule="auto"/>
        <w:jc w:val="both"/>
        <w:rPr>
          <w:rFonts w:ascii="Arial" w:hAnsi="Arial" w:cs="Arial"/>
          <w:sz w:val="24"/>
          <w:szCs w:val="24"/>
          <w:lang w:val="en-GB"/>
        </w:rPr>
      </w:pPr>
      <w:r w:rsidRPr="0021524C">
        <w:rPr>
          <w:rFonts w:ascii="Arial" w:hAnsi="Arial" w:cs="Arial"/>
          <w:sz w:val="24"/>
          <w:szCs w:val="24"/>
          <w:lang w:val="en-GB"/>
        </w:rPr>
        <w:t xml:space="preserve">This scheme forms part of the funding investment under Measure 8 of the </w:t>
      </w:r>
      <w:r w:rsidRPr="0021524C">
        <w:rPr>
          <w:rFonts w:ascii="Arial" w:hAnsi="Arial" w:cs="Arial"/>
          <w:color w:val="000000"/>
          <w:sz w:val="24"/>
          <w:szCs w:val="24"/>
        </w:rPr>
        <w:t xml:space="preserve">Multi-Annual Rural Water Programme </w:t>
      </w:r>
      <w:r w:rsidR="00AD742D">
        <w:rPr>
          <w:rFonts w:ascii="Arial" w:hAnsi="Arial" w:cs="Arial"/>
          <w:color w:val="000000"/>
          <w:sz w:val="24"/>
          <w:szCs w:val="24"/>
        </w:rPr>
        <w:t xml:space="preserve">(MARWP) </w:t>
      </w:r>
      <w:r w:rsidRPr="0021524C">
        <w:rPr>
          <w:rFonts w:ascii="Arial" w:hAnsi="Arial" w:cs="Arial"/>
          <w:color w:val="000000"/>
          <w:sz w:val="24"/>
          <w:szCs w:val="24"/>
        </w:rPr>
        <w:t>2019 to 2021.</w:t>
      </w:r>
    </w:p>
    <w:p w:rsidR="00B764A3" w:rsidRPr="00B764A3" w:rsidRDefault="00EF3355" w:rsidP="00B764A3">
      <w:pPr>
        <w:pStyle w:val="NoSpacing"/>
        <w:jc w:val="both"/>
        <w:rPr>
          <w:rFonts w:ascii="Arial" w:hAnsi="Arial" w:cs="Arial"/>
          <w:sz w:val="24"/>
          <w:szCs w:val="24"/>
        </w:rPr>
      </w:pPr>
      <w:r w:rsidRPr="0021524C">
        <w:rPr>
          <w:rFonts w:ascii="Arial" w:hAnsi="Arial" w:cs="Arial"/>
          <w:sz w:val="24"/>
          <w:szCs w:val="24"/>
          <w:lang w:val="en-GB"/>
        </w:rPr>
        <w:t xml:space="preserve">The grant enables improvement works to be carried out to </w:t>
      </w:r>
      <w:r w:rsidR="002F7159">
        <w:rPr>
          <w:rFonts w:ascii="Arial" w:hAnsi="Arial" w:cs="Arial"/>
          <w:sz w:val="24"/>
          <w:szCs w:val="24"/>
          <w:lang w:val="en-GB"/>
        </w:rPr>
        <w:t>a</w:t>
      </w:r>
      <w:r w:rsidRPr="0021524C">
        <w:rPr>
          <w:rFonts w:ascii="Arial" w:hAnsi="Arial" w:cs="Arial"/>
          <w:sz w:val="24"/>
          <w:szCs w:val="24"/>
          <w:lang w:val="en-GB"/>
        </w:rPr>
        <w:t xml:space="preserve"> private water supply</w:t>
      </w:r>
      <w:r w:rsidR="007B1285" w:rsidRPr="0021524C">
        <w:rPr>
          <w:rFonts w:ascii="Arial" w:hAnsi="Arial" w:cs="Arial"/>
          <w:sz w:val="24"/>
          <w:szCs w:val="24"/>
          <w:lang w:val="en-GB"/>
        </w:rPr>
        <w:t xml:space="preserve"> (see Appendix I)</w:t>
      </w:r>
      <w:r w:rsidRPr="0021524C">
        <w:rPr>
          <w:rFonts w:ascii="Arial" w:hAnsi="Arial" w:cs="Arial"/>
          <w:sz w:val="24"/>
          <w:szCs w:val="24"/>
          <w:lang w:val="en-GB"/>
        </w:rPr>
        <w:t xml:space="preserve"> so that it will provide water that is compliant with the quality standards of the Drinking Water Regulations</w:t>
      </w:r>
      <w:r w:rsidRPr="0021524C">
        <w:rPr>
          <w:rStyle w:val="FootnoteReference"/>
          <w:rFonts w:ascii="Arial" w:eastAsia="Times New Roman" w:hAnsi="Arial" w:cs="Arial"/>
          <w:sz w:val="24"/>
          <w:szCs w:val="24"/>
          <w:lang w:val="en-GB"/>
        </w:rPr>
        <w:footnoteReference w:id="2"/>
      </w:r>
      <w:r w:rsidRPr="0021524C">
        <w:rPr>
          <w:rFonts w:ascii="Arial" w:hAnsi="Arial" w:cs="Arial"/>
          <w:sz w:val="24"/>
          <w:szCs w:val="24"/>
          <w:lang w:val="en-GB"/>
        </w:rPr>
        <w:t xml:space="preserve"> (“the Regulations</w:t>
      </w:r>
      <w:r w:rsidRPr="00B764A3">
        <w:rPr>
          <w:rFonts w:ascii="Arial" w:hAnsi="Arial" w:cs="Arial"/>
          <w:sz w:val="24"/>
          <w:szCs w:val="24"/>
          <w:lang w:val="en-GB"/>
        </w:rPr>
        <w:t>”)</w:t>
      </w:r>
      <w:r w:rsidR="00B56CC6">
        <w:rPr>
          <w:rFonts w:ascii="Arial" w:hAnsi="Arial" w:cs="Arial"/>
          <w:sz w:val="24"/>
          <w:szCs w:val="24"/>
          <w:lang w:val="en-GB"/>
        </w:rPr>
        <w:t xml:space="preserve"> and/</w:t>
      </w:r>
      <w:r w:rsidR="00B764A3" w:rsidRPr="00B764A3">
        <w:rPr>
          <w:rFonts w:ascii="Arial" w:hAnsi="Arial" w:cs="Arial"/>
          <w:sz w:val="24"/>
          <w:szCs w:val="24"/>
          <w:lang w:eastAsia="en-IE"/>
        </w:rPr>
        <w:t xml:space="preserve">or </w:t>
      </w:r>
      <w:r w:rsidR="00B764A3">
        <w:rPr>
          <w:rFonts w:ascii="Arial" w:hAnsi="Arial" w:cs="Arial"/>
          <w:sz w:val="24"/>
          <w:szCs w:val="24"/>
          <w:lang w:eastAsia="en-IE"/>
        </w:rPr>
        <w:t>will supply</w:t>
      </w:r>
      <w:r w:rsidR="00B764A3" w:rsidRPr="00B764A3">
        <w:rPr>
          <w:rFonts w:ascii="Arial" w:hAnsi="Arial" w:cs="Arial"/>
          <w:sz w:val="24"/>
          <w:szCs w:val="24"/>
          <w:lang w:eastAsia="en-IE"/>
        </w:rPr>
        <w:t xml:space="preserve"> </w:t>
      </w:r>
      <w:r w:rsidR="00B764A3">
        <w:rPr>
          <w:rFonts w:ascii="Arial" w:hAnsi="Arial" w:cs="Arial"/>
          <w:sz w:val="24"/>
          <w:szCs w:val="24"/>
          <w:lang w:eastAsia="en-IE"/>
        </w:rPr>
        <w:t xml:space="preserve">the </w:t>
      </w:r>
      <w:r w:rsidR="00B764A3" w:rsidRPr="00B764A3">
        <w:rPr>
          <w:rFonts w:ascii="Arial" w:hAnsi="Arial" w:cs="Arial"/>
          <w:sz w:val="24"/>
          <w:szCs w:val="24"/>
          <w:lang w:eastAsia="en-IE"/>
        </w:rPr>
        <w:t>sufficient quantity of water that meets the domestic needs of the household.</w:t>
      </w:r>
      <w:r w:rsidR="00B764A3" w:rsidRPr="00B764A3">
        <w:rPr>
          <w:rFonts w:ascii="Arial" w:hAnsi="Arial" w:cs="Arial"/>
          <w:sz w:val="24"/>
          <w:szCs w:val="24"/>
        </w:rPr>
        <w:t xml:space="preserve"> </w:t>
      </w:r>
    </w:p>
    <w:p w:rsidR="005D064B" w:rsidRPr="0021524C" w:rsidRDefault="005D064B" w:rsidP="005D064B">
      <w:pPr>
        <w:pStyle w:val="NoSpacing"/>
        <w:rPr>
          <w:rFonts w:ascii="Arial" w:hAnsi="Arial" w:cs="Arial"/>
          <w:sz w:val="24"/>
          <w:szCs w:val="24"/>
        </w:rPr>
      </w:pPr>
    </w:p>
    <w:p w:rsidR="00EF3355" w:rsidRPr="0021524C" w:rsidRDefault="00EF3355" w:rsidP="00CB0349">
      <w:pPr>
        <w:pStyle w:val="NoSpacing"/>
        <w:jc w:val="both"/>
        <w:rPr>
          <w:rFonts w:ascii="Arial" w:hAnsi="Arial" w:cs="Arial"/>
          <w:sz w:val="24"/>
          <w:szCs w:val="24"/>
          <w:lang w:val="en-GB"/>
        </w:rPr>
      </w:pPr>
      <w:r w:rsidRPr="0021524C">
        <w:rPr>
          <w:rFonts w:ascii="Arial" w:hAnsi="Arial" w:cs="Arial"/>
          <w:sz w:val="24"/>
          <w:szCs w:val="24"/>
          <w:lang w:val="en-GB"/>
        </w:rPr>
        <w:t xml:space="preserve">The grant is an integral part of improving the quality and reliability of </w:t>
      </w:r>
      <w:r w:rsidR="002F7159">
        <w:rPr>
          <w:rFonts w:ascii="Arial" w:hAnsi="Arial" w:cs="Arial"/>
          <w:sz w:val="24"/>
          <w:szCs w:val="24"/>
          <w:lang w:val="en-GB"/>
        </w:rPr>
        <w:t>private</w:t>
      </w:r>
      <w:r w:rsidRPr="0021524C">
        <w:rPr>
          <w:rFonts w:ascii="Arial" w:hAnsi="Arial" w:cs="Arial"/>
          <w:sz w:val="24"/>
          <w:szCs w:val="24"/>
          <w:lang w:val="en-GB"/>
        </w:rPr>
        <w:t xml:space="preserve"> water supplies that are supplying water for domestic use by houses in rural areas.</w:t>
      </w:r>
    </w:p>
    <w:p w:rsidR="00090A8D" w:rsidRPr="0021524C" w:rsidRDefault="00090A8D" w:rsidP="00090A8D">
      <w:pPr>
        <w:pStyle w:val="NoSpacing"/>
        <w:jc w:val="both"/>
        <w:rPr>
          <w:rFonts w:ascii="Arial" w:hAnsi="Arial" w:cs="Arial"/>
          <w:sz w:val="24"/>
          <w:szCs w:val="24"/>
          <w:lang w:val="en-GB"/>
        </w:rPr>
      </w:pPr>
    </w:p>
    <w:p w:rsidR="005D064B" w:rsidRPr="0021524C" w:rsidRDefault="00EF3355" w:rsidP="00EF3355">
      <w:pPr>
        <w:pStyle w:val="NoSpacing"/>
        <w:jc w:val="both"/>
        <w:rPr>
          <w:rFonts w:ascii="Arial" w:hAnsi="Arial" w:cs="Arial"/>
          <w:sz w:val="24"/>
          <w:szCs w:val="24"/>
        </w:rPr>
      </w:pPr>
      <w:r w:rsidRPr="0021524C">
        <w:rPr>
          <w:rFonts w:ascii="Arial" w:hAnsi="Arial" w:cs="Arial"/>
          <w:sz w:val="24"/>
          <w:szCs w:val="24"/>
          <w:u w:val="single"/>
        </w:rPr>
        <w:lastRenderedPageBreak/>
        <w:t>Important</w:t>
      </w:r>
      <w:r w:rsidRPr="0021524C">
        <w:rPr>
          <w:rFonts w:ascii="Arial" w:hAnsi="Arial" w:cs="Arial"/>
          <w:sz w:val="24"/>
          <w:szCs w:val="24"/>
        </w:rPr>
        <w:t xml:space="preserve">:  </w:t>
      </w:r>
      <w:r w:rsidR="005D064B" w:rsidRPr="0021524C">
        <w:rPr>
          <w:rFonts w:ascii="Arial" w:hAnsi="Arial" w:cs="Arial"/>
          <w:sz w:val="24"/>
          <w:szCs w:val="24"/>
        </w:rPr>
        <w:t>Houses with individual connections to a common source of supply using separate abstraction and distribution systems do not constitute a</w:t>
      </w:r>
      <w:r w:rsidR="00BC7D78">
        <w:rPr>
          <w:rFonts w:ascii="Arial" w:hAnsi="Arial" w:cs="Arial"/>
          <w:sz w:val="24"/>
          <w:szCs w:val="24"/>
        </w:rPr>
        <w:t xml:space="preserve"> private</w:t>
      </w:r>
      <w:r w:rsidR="005D064B" w:rsidRPr="0021524C">
        <w:rPr>
          <w:rFonts w:ascii="Arial" w:hAnsi="Arial" w:cs="Arial"/>
          <w:sz w:val="24"/>
          <w:szCs w:val="24"/>
        </w:rPr>
        <w:t xml:space="preserve"> water supply for the purposes of the grant.</w:t>
      </w:r>
      <w:r w:rsidRPr="0021524C">
        <w:rPr>
          <w:rFonts w:ascii="Arial" w:hAnsi="Arial" w:cs="Arial"/>
          <w:sz w:val="24"/>
          <w:szCs w:val="24"/>
        </w:rPr>
        <w:t xml:space="preserve">  </w:t>
      </w:r>
      <w:r w:rsidR="005D064B" w:rsidRPr="0021524C">
        <w:rPr>
          <w:rFonts w:ascii="Arial" w:hAnsi="Arial" w:cs="Arial"/>
          <w:sz w:val="24"/>
          <w:szCs w:val="24"/>
        </w:rPr>
        <w:t xml:space="preserve">The grant must be used solely for the improvement of a </w:t>
      </w:r>
      <w:r w:rsidR="00BC7D78">
        <w:rPr>
          <w:rFonts w:ascii="Arial" w:hAnsi="Arial" w:cs="Arial"/>
          <w:sz w:val="24"/>
          <w:szCs w:val="24"/>
        </w:rPr>
        <w:t>private</w:t>
      </w:r>
      <w:r w:rsidR="005D064B" w:rsidRPr="0021524C">
        <w:rPr>
          <w:rFonts w:ascii="Arial" w:hAnsi="Arial" w:cs="Arial"/>
          <w:sz w:val="24"/>
          <w:szCs w:val="24"/>
        </w:rPr>
        <w:t xml:space="preserve"> water supply to a house. No part of the grant payment may be used to cross subsidise other non-domestic use e</w:t>
      </w:r>
      <w:r w:rsidRPr="0021524C">
        <w:rPr>
          <w:rFonts w:ascii="Arial" w:hAnsi="Arial" w:cs="Arial"/>
          <w:sz w:val="24"/>
          <w:szCs w:val="24"/>
        </w:rPr>
        <w:t>.</w:t>
      </w:r>
      <w:r w:rsidR="005D064B" w:rsidRPr="0021524C">
        <w:rPr>
          <w:rFonts w:ascii="Arial" w:hAnsi="Arial" w:cs="Arial"/>
          <w:sz w:val="24"/>
          <w:szCs w:val="24"/>
        </w:rPr>
        <w:t>g</w:t>
      </w:r>
      <w:r w:rsidRPr="0021524C">
        <w:rPr>
          <w:rFonts w:ascii="Arial" w:hAnsi="Arial" w:cs="Arial"/>
          <w:sz w:val="24"/>
          <w:szCs w:val="24"/>
        </w:rPr>
        <w:t>.</w:t>
      </w:r>
      <w:r w:rsidR="005D064B" w:rsidRPr="0021524C">
        <w:rPr>
          <w:rFonts w:ascii="Arial" w:hAnsi="Arial" w:cs="Arial"/>
          <w:sz w:val="24"/>
          <w:szCs w:val="24"/>
        </w:rPr>
        <w:t xml:space="preserve"> farming a</w:t>
      </w:r>
      <w:r w:rsidR="00B05900">
        <w:rPr>
          <w:rFonts w:ascii="Arial" w:hAnsi="Arial" w:cs="Arial"/>
          <w:sz w:val="24"/>
          <w:szCs w:val="24"/>
        </w:rPr>
        <w:t>ctivity or other commercial use</w:t>
      </w:r>
      <w:r w:rsidR="005D064B" w:rsidRPr="0021524C">
        <w:rPr>
          <w:rFonts w:ascii="Arial" w:hAnsi="Arial" w:cs="Arial"/>
          <w:sz w:val="24"/>
          <w:szCs w:val="24"/>
        </w:rPr>
        <w:t xml:space="preserve">.   </w:t>
      </w:r>
    </w:p>
    <w:p w:rsidR="00EF3355" w:rsidRPr="0021524C" w:rsidRDefault="00EF3355" w:rsidP="00EF3355">
      <w:pPr>
        <w:pStyle w:val="NoSpacing"/>
        <w:rPr>
          <w:rFonts w:ascii="Arial" w:hAnsi="Arial" w:cs="Arial"/>
          <w:sz w:val="24"/>
          <w:szCs w:val="24"/>
        </w:rPr>
      </w:pPr>
    </w:p>
    <w:p w:rsidR="00DD0CB8" w:rsidRPr="0021524C" w:rsidRDefault="00DD0CB8" w:rsidP="005212D1">
      <w:pPr>
        <w:pStyle w:val="NoSpacing"/>
        <w:rPr>
          <w:rFonts w:ascii="Arial" w:hAnsi="Arial" w:cs="Arial"/>
          <w:b/>
          <w:sz w:val="24"/>
          <w:szCs w:val="24"/>
        </w:rPr>
      </w:pPr>
      <w:r w:rsidRPr="0021524C">
        <w:rPr>
          <w:rFonts w:ascii="Arial" w:hAnsi="Arial" w:cs="Arial"/>
          <w:b/>
          <w:sz w:val="24"/>
          <w:szCs w:val="24"/>
        </w:rPr>
        <w:t>2.</w:t>
      </w:r>
      <w:r w:rsidRPr="0021524C">
        <w:rPr>
          <w:rFonts w:ascii="Arial" w:hAnsi="Arial" w:cs="Arial"/>
          <w:b/>
          <w:sz w:val="24"/>
          <w:szCs w:val="24"/>
        </w:rPr>
        <w:tab/>
        <w:t>Level of grant</w:t>
      </w:r>
    </w:p>
    <w:p w:rsidR="005212D1" w:rsidRPr="0021524C" w:rsidRDefault="005D064B" w:rsidP="005212D1">
      <w:pPr>
        <w:pStyle w:val="NoSpacing"/>
        <w:jc w:val="both"/>
        <w:rPr>
          <w:rFonts w:ascii="Arial" w:hAnsi="Arial" w:cs="Arial"/>
          <w:sz w:val="24"/>
          <w:szCs w:val="24"/>
        </w:rPr>
      </w:pPr>
      <w:r w:rsidRPr="0021524C">
        <w:rPr>
          <w:rFonts w:ascii="Arial" w:hAnsi="Arial" w:cs="Arial"/>
          <w:sz w:val="24"/>
          <w:szCs w:val="24"/>
        </w:rPr>
        <w:t xml:space="preserve">The </w:t>
      </w:r>
      <w:r w:rsidR="005212D1" w:rsidRPr="0021524C">
        <w:rPr>
          <w:rFonts w:ascii="Arial" w:hAnsi="Arial" w:cs="Arial"/>
          <w:sz w:val="24"/>
          <w:szCs w:val="24"/>
        </w:rPr>
        <w:t xml:space="preserve">level </w:t>
      </w:r>
      <w:r w:rsidRPr="0021524C">
        <w:rPr>
          <w:rFonts w:ascii="Arial" w:hAnsi="Arial" w:cs="Arial"/>
          <w:sz w:val="24"/>
          <w:szCs w:val="24"/>
        </w:rPr>
        <w:t xml:space="preserve">of a grant is </w:t>
      </w:r>
      <w:r w:rsidR="005212D1" w:rsidRPr="0021524C">
        <w:rPr>
          <w:rFonts w:ascii="Arial" w:hAnsi="Arial" w:cs="Arial"/>
          <w:sz w:val="24"/>
          <w:szCs w:val="24"/>
        </w:rPr>
        <w:t xml:space="preserve">determined by the type of </w:t>
      </w:r>
      <w:r w:rsidRPr="0021524C">
        <w:rPr>
          <w:rFonts w:ascii="Arial" w:hAnsi="Arial" w:cs="Arial"/>
          <w:sz w:val="24"/>
          <w:szCs w:val="24"/>
        </w:rPr>
        <w:t>improvement works being undertaken</w:t>
      </w:r>
      <w:r w:rsidR="00BC7D78">
        <w:rPr>
          <w:rFonts w:ascii="Arial" w:hAnsi="Arial" w:cs="Arial"/>
          <w:sz w:val="24"/>
          <w:szCs w:val="24"/>
        </w:rPr>
        <w:t xml:space="preserve"> and shall not exceed the following amounts</w:t>
      </w:r>
      <w:r w:rsidR="005212D1" w:rsidRPr="0021524C">
        <w:rPr>
          <w:rFonts w:ascii="Arial" w:hAnsi="Arial" w:cs="Arial"/>
          <w:sz w:val="24"/>
          <w:szCs w:val="24"/>
        </w:rPr>
        <w:t>:</w:t>
      </w:r>
    </w:p>
    <w:p w:rsidR="00F651E1" w:rsidRDefault="0054501C" w:rsidP="00431533">
      <w:pPr>
        <w:pStyle w:val="NoSpacing"/>
        <w:numPr>
          <w:ilvl w:val="0"/>
          <w:numId w:val="20"/>
        </w:numPr>
        <w:ind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sidR="00BC7D78">
        <w:rPr>
          <w:rFonts w:ascii="Arial" w:hAnsi="Arial" w:cs="Arial"/>
          <w:sz w:val="24"/>
          <w:szCs w:val="24"/>
        </w:rPr>
        <w:t xml:space="preserve">85% of the approved costs </w:t>
      </w:r>
      <w:r w:rsidR="005D064B" w:rsidRPr="0021524C">
        <w:rPr>
          <w:rFonts w:ascii="Arial" w:hAnsi="Arial" w:cs="Arial"/>
          <w:sz w:val="24"/>
          <w:szCs w:val="24"/>
        </w:rPr>
        <w:t>for rehabilitation works</w:t>
      </w:r>
      <w:r w:rsidR="004F2B12">
        <w:rPr>
          <w:rFonts w:ascii="Arial" w:hAnsi="Arial" w:cs="Arial"/>
          <w:sz w:val="24"/>
          <w:szCs w:val="24"/>
        </w:rPr>
        <w:t>,</w:t>
      </w:r>
      <w:r w:rsidR="00BC7D78">
        <w:rPr>
          <w:rFonts w:ascii="Arial" w:hAnsi="Arial" w:cs="Arial"/>
          <w:sz w:val="24"/>
          <w:szCs w:val="24"/>
        </w:rPr>
        <w:t xml:space="preserve"> subject to a maximum of </w:t>
      </w:r>
      <w:r w:rsidR="005D064B" w:rsidRPr="0021524C">
        <w:rPr>
          <w:rFonts w:ascii="Arial" w:hAnsi="Arial" w:cs="Arial"/>
          <w:sz w:val="24"/>
          <w:szCs w:val="24"/>
        </w:rPr>
        <w:t>€3,000</w:t>
      </w:r>
      <w:r w:rsidR="00D03D35">
        <w:rPr>
          <w:rFonts w:ascii="Arial" w:hAnsi="Arial" w:cs="Arial"/>
          <w:sz w:val="24"/>
          <w:szCs w:val="24"/>
        </w:rPr>
        <w:t>;</w:t>
      </w:r>
      <w:r w:rsidR="004F2B12">
        <w:rPr>
          <w:rFonts w:ascii="Arial" w:hAnsi="Arial" w:cs="Arial"/>
          <w:sz w:val="24"/>
          <w:szCs w:val="24"/>
        </w:rPr>
        <w:t xml:space="preserve"> </w:t>
      </w:r>
    </w:p>
    <w:p w:rsidR="00F651E1" w:rsidRPr="0021524C" w:rsidRDefault="004F2B12" w:rsidP="00011EEE">
      <w:pPr>
        <w:pStyle w:val="NoSpacing"/>
        <w:ind w:left="1440" w:hanging="720"/>
        <w:jc w:val="both"/>
        <w:rPr>
          <w:rFonts w:ascii="Arial" w:hAnsi="Arial" w:cs="Arial"/>
          <w:sz w:val="24"/>
          <w:szCs w:val="24"/>
        </w:rPr>
      </w:pPr>
      <w:proofErr w:type="gramStart"/>
      <w:r>
        <w:rPr>
          <w:rFonts w:ascii="Arial" w:hAnsi="Arial" w:cs="Arial"/>
          <w:sz w:val="24"/>
          <w:szCs w:val="24"/>
        </w:rPr>
        <w:t>or</w:t>
      </w:r>
      <w:proofErr w:type="gramEnd"/>
    </w:p>
    <w:p w:rsidR="005D064B" w:rsidRPr="0021524C" w:rsidRDefault="0054501C" w:rsidP="002972BD">
      <w:pPr>
        <w:pStyle w:val="NoSpacing"/>
        <w:ind w:left="720"/>
        <w:jc w:val="both"/>
        <w:rPr>
          <w:rFonts w:ascii="Arial" w:hAnsi="Arial" w:cs="Arial"/>
          <w:sz w:val="24"/>
          <w:szCs w:val="24"/>
        </w:rPr>
      </w:pPr>
      <w:r>
        <w:rPr>
          <w:rFonts w:ascii="Arial" w:hAnsi="Arial" w:cs="Arial"/>
          <w:sz w:val="24"/>
          <w:szCs w:val="24"/>
        </w:rPr>
        <w:t xml:space="preserve">(ii) </w:t>
      </w:r>
      <w:r w:rsidR="00BC7D78">
        <w:rPr>
          <w:rFonts w:ascii="Arial" w:hAnsi="Arial" w:cs="Arial"/>
          <w:sz w:val="24"/>
          <w:szCs w:val="24"/>
        </w:rPr>
        <w:t xml:space="preserve">85% of the approved costs </w:t>
      </w:r>
      <w:r w:rsidR="00BC7D78" w:rsidRPr="0021524C">
        <w:rPr>
          <w:rFonts w:ascii="Arial" w:hAnsi="Arial" w:cs="Arial"/>
          <w:sz w:val="24"/>
          <w:szCs w:val="24"/>
        </w:rPr>
        <w:t xml:space="preserve">for </w:t>
      </w:r>
      <w:r w:rsidR="00BC7D78">
        <w:rPr>
          <w:rFonts w:ascii="Arial" w:hAnsi="Arial" w:cs="Arial"/>
          <w:sz w:val="24"/>
          <w:szCs w:val="24"/>
        </w:rPr>
        <w:t>the provision of a new well</w:t>
      </w:r>
      <w:r w:rsidR="004F2B12">
        <w:rPr>
          <w:rFonts w:ascii="Arial" w:hAnsi="Arial" w:cs="Arial"/>
          <w:sz w:val="24"/>
          <w:szCs w:val="24"/>
        </w:rPr>
        <w:t>,</w:t>
      </w:r>
      <w:r w:rsidR="00BC7D78">
        <w:rPr>
          <w:rFonts w:ascii="Arial" w:hAnsi="Arial" w:cs="Arial"/>
          <w:sz w:val="24"/>
          <w:szCs w:val="24"/>
        </w:rPr>
        <w:t xml:space="preserve"> subject to a maximum of €5,000 (</w:t>
      </w:r>
      <w:r w:rsidR="005D064B" w:rsidRPr="0021524C">
        <w:rPr>
          <w:rFonts w:ascii="Arial" w:hAnsi="Arial" w:cs="Arial"/>
          <w:sz w:val="24"/>
          <w:szCs w:val="24"/>
        </w:rPr>
        <w:t xml:space="preserve">where the </w:t>
      </w:r>
      <w:r w:rsidR="007224E9">
        <w:rPr>
          <w:rFonts w:ascii="Arial" w:hAnsi="Arial" w:cs="Arial"/>
          <w:sz w:val="24"/>
          <w:szCs w:val="24"/>
        </w:rPr>
        <w:t>housing authority</w:t>
      </w:r>
      <w:r w:rsidR="005D064B" w:rsidRPr="0021524C">
        <w:rPr>
          <w:rFonts w:ascii="Arial" w:hAnsi="Arial" w:cs="Arial"/>
          <w:sz w:val="24"/>
          <w:szCs w:val="24"/>
        </w:rPr>
        <w:t xml:space="preserve"> agrees that this is the most appropriate solution</w:t>
      </w:r>
      <w:r w:rsidR="00D03D35">
        <w:rPr>
          <w:rFonts w:ascii="Arial" w:hAnsi="Arial" w:cs="Arial"/>
          <w:sz w:val="24"/>
          <w:szCs w:val="24"/>
        </w:rPr>
        <w:t>)</w:t>
      </w:r>
      <w:r>
        <w:rPr>
          <w:rFonts w:ascii="Arial" w:hAnsi="Arial" w:cs="Arial"/>
          <w:sz w:val="24"/>
          <w:szCs w:val="24"/>
        </w:rPr>
        <w:t>;</w:t>
      </w:r>
      <w:r w:rsidR="004F2B12">
        <w:rPr>
          <w:rFonts w:ascii="Arial" w:hAnsi="Arial" w:cs="Arial"/>
          <w:sz w:val="24"/>
          <w:szCs w:val="24"/>
        </w:rPr>
        <w:t xml:space="preserve"> </w:t>
      </w:r>
    </w:p>
    <w:p w:rsidR="005212D1" w:rsidRPr="0021524C" w:rsidRDefault="001E7F5B" w:rsidP="00431533">
      <w:pPr>
        <w:pStyle w:val="NoSpacing"/>
        <w:numPr>
          <w:ilvl w:val="0"/>
          <w:numId w:val="20"/>
        </w:numPr>
        <w:ind w:hanging="720"/>
        <w:jc w:val="both"/>
        <w:rPr>
          <w:rFonts w:ascii="Arial" w:hAnsi="Arial" w:cs="Arial"/>
          <w:sz w:val="24"/>
          <w:szCs w:val="24"/>
        </w:rPr>
      </w:pPr>
      <w:r w:rsidRPr="001E7F5B">
        <w:rPr>
          <w:rFonts w:ascii="Arial" w:hAnsi="Arial" w:cs="Arial"/>
          <w:sz w:val="24"/>
          <w:szCs w:val="24"/>
        </w:rPr>
        <w:t xml:space="preserve">100% of the approved costs for works </w:t>
      </w:r>
      <w:proofErr w:type="gramStart"/>
      <w:r w:rsidRPr="001E7F5B">
        <w:rPr>
          <w:rFonts w:ascii="Arial" w:hAnsi="Arial" w:cs="Arial"/>
          <w:sz w:val="24"/>
          <w:szCs w:val="24"/>
        </w:rPr>
        <w:t>that, in the opinion of the housing authority, are</w:t>
      </w:r>
      <w:proofErr w:type="gramEnd"/>
      <w:r w:rsidRPr="001E7F5B">
        <w:rPr>
          <w:rFonts w:ascii="Arial" w:hAnsi="Arial" w:cs="Arial"/>
          <w:sz w:val="24"/>
          <w:szCs w:val="24"/>
        </w:rPr>
        <w:t xml:space="preserve"> necessary to treat the water to meet the water quality standards specified in the Regulations, subject to a maximum grant of €1,000.  Examples of such treatments </w:t>
      </w:r>
      <w:r>
        <w:rPr>
          <w:rFonts w:ascii="Arial" w:hAnsi="Arial" w:cs="Arial"/>
          <w:sz w:val="24"/>
          <w:szCs w:val="24"/>
        </w:rPr>
        <w:t xml:space="preserve">are </w:t>
      </w:r>
      <w:r w:rsidRPr="001E7F5B">
        <w:rPr>
          <w:rFonts w:ascii="Arial" w:hAnsi="Arial" w:cs="Arial"/>
          <w:sz w:val="24"/>
          <w:szCs w:val="24"/>
        </w:rPr>
        <w:t>filtration or Ultra Violet treatment.</w:t>
      </w:r>
      <w:r w:rsidDel="001E7F5B">
        <w:rPr>
          <w:rFonts w:ascii="Arial" w:hAnsi="Arial" w:cs="Arial"/>
          <w:sz w:val="24"/>
          <w:szCs w:val="24"/>
        </w:rPr>
        <w:t xml:space="preserve"> </w:t>
      </w:r>
    </w:p>
    <w:p w:rsidR="0054501C" w:rsidRDefault="0054501C" w:rsidP="001E7F5B">
      <w:pPr>
        <w:pStyle w:val="NoSpacing"/>
        <w:jc w:val="both"/>
        <w:rPr>
          <w:rFonts w:ascii="Arial" w:hAnsi="Arial" w:cs="Arial"/>
          <w:sz w:val="24"/>
          <w:szCs w:val="24"/>
        </w:rPr>
      </w:pPr>
    </w:p>
    <w:p w:rsidR="00F651E1" w:rsidRPr="00AD742D" w:rsidRDefault="00F651E1" w:rsidP="001E7F5B">
      <w:pPr>
        <w:pStyle w:val="NoSpacing"/>
        <w:jc w:val="both"/>
        <w:rPr>
          <w:rFonts w:ascii="Arial" w:hAnsi="Arial" w:cs="Arial"/>
          <w:sz w:val="24"/>
          <w:szCs w:val="24"/>
        </w:rPr>
      </w:pPr>
      <w:r w:rsidRPr="00AD742D">
        <w:rPr>
          <w:rFonts w:ascii="Arial" w:hAnsi="Arial" w:cs="Arial"/>
          <w:sz w:val="24"/>
          <w:szCs w:val="24"/>
        </w:rPr>
        <w:t xml:space="preserve">An application can be submitted in respect </w:t>
      </w:r>
      <w:r w:rsidR="00166ABE" w:rsidRPr="00AD742D">
        <w:rPr>
          <w:rFonts w:ascii="Arial" w:hAnsi="Arial" w:cs="Arial"/>
          <w:sz w:val="24"/>
          <w:szCs w:val="24"/>
        </w:rPr>
        <w:t xml:space="preserve">any </w:t>
      </w:r>
      <w:r w:rsidRPr="00AD742D">
        <w:rPr>
          <w:rFonts w:ascii="Arial" w:hAnsi="Arial" w:cs="Arial"/>
          <w:sz w:val="24"/>
          <w:szCs w:val="24"/>
        </w:rPr>
        <w:t>of the following:</w:t>
      </w:r>
    </w:p>
    <w:p w:rsidR="0054501C" w:rsidRPr="00AD742D" w:rsidRDefault="00166ABE"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w:t>
      </w:r>
      <w:r w:rsidR="0054501C" w:rsidRPr="00AD742D">
        <w:rPr>
          <w:rFonts w:ascii="Arial" w:hAnsi="Arial" w:cs="Arial"/>
          <w:sz w:val="24"/>
          <w:szCs w:val="24"/>
        </w:rPr>
        <w:t xml:space="preserve"> solely</w:t>
      </w:r>
      <w:r w:rsidRPr="00AD742D">
        <w:rPr>
          <w:rFonts w:ascii="Arial" w:hAnsi="Arial" w:cs="Arial"/>
          <w:sz w:val="24"/>
          <w:szCs w:val="24"/>
        </w:rPr>
        <w:t xml:space="preserve"> for</w:t>
      </w:r>
      <w:r w:rsidR="00F651E1" w:rsidRPr="00AD742D">
        <w:rPr>
          <w:rFonts w:ascii="Arial" w:hAnsi="Arial" w:cs="Arial"/>
          <w:sz w:val="24"/>
          <w:szCs w:val="24"/>
        </w:rPr>
        <w:t xml:space="preserve"> rehabilitation works at (a)</w:t>
      </w:r>
      <w:r w:rsidR="0054501C" w:rsidRPr="00AD742D">
        <w:rPr>
          <w:rFonts w:ascii="Arial" w:hAnsi="Arial" w:cs="Arial"/>
          <w:sz w:val="24"/>
          <w:szCs w:val="24"/>
        </w:rPr>
        <w:t>(</w:t>
      </w:r>
      <w:proofErr w:type="spellStart"/>
      <w:r w:rsidR="0054501C" w:rsidRPr="00AD742D">
        <w:rPr>
          <w:rFonts w:ascii="Arial" w:hAnsi="Arial" w:cs="Arial"/>
          <w:sz w:val="24"/>
          <w:szCs w:val="24"/>
        </w:rPr>
        <w:t>i</w:t>
      </w:r>
      <w:proofErr w:type="spellEnd"/>
      <w:r w:rsidR="0054501C" w:rsidRPr="00AD742D">
        <w:rPr>
          <w:rFonts w:ascii="Arial" w:hAnsi="Arial" w:cs="Arial"/>
          <w:sz w:val="24"/>
          <w:szCs w:val="24"/>
        </w:rPr>
        <w:t>)</w:t>
      </w:r>
      <w:r w:rsidR="00F651E1" w:rsidRPr="00AD742D">
        <w:rPr>
          <w:rFonts w:ascii="Arial" w:hAnsi="Arial" w:cs="Arial"/>
          <w:sz w:val="24"/>
          <w:szCs w:val="24"/>
        </w:rPr>
        <w:t xml:space="preserve"> above</w:t>
      </w:r>
      <w:r w:rsidR="0054501C" w:rsidRPr="00AD742D">
        <w:rPr>
          <w:rFonts w:ascii="Arial" w:hAnsi="Arial" w:cs="Arial"/>
          <w:sz w:val="24"/>
          <w:szCs w:val="24"/>
        </w:rPr>
        <w:t>;</w:t>
      </w:r>
    </w:p>
    <w:p w:rsidR="0054501C"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or</w:t>
      </w:r>
      <w:proofErr w:type="gramEnd"/>
    </w:p>
    <w:p w:rsidR="0054501C"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 xml:space="preserve">Grand aid solely for the </w:t>
      </w:r>
      <w:r w:rsidR="00F651E1" w:rsidRPr="00AD742D">
        <w:rPr>
          <w:rFonts w:ascii="Arial" w:hAnsi="Arial" w:cs="Arial"/>
          <w:sz w:val="24"/>
          <w:szCs w:val="24"/>
        </w:rPr>
        <w:t>provision of a new well at (</w:t>
      </w:r>
      <w:r w:rsidRPr="00AD742D">
        <w:rPr>
          <w:rFonts w:ascii="Arial" w:hAnsi="Arial" w:cs="Arial"/>
          <w:sz w:val="24"/>
          <w:szCs w:val="24"/>
        </w:rPr>
        <w:t>a</w:t>
      </w:r>
      <w:proofErr w:type="gramStart"/>
      <w:r w:rsidR="00F651E1" w:rsidRPr="00AD742D">
        <w:rPr>
          <w:rFonts w:ascii="Arial" w:hAnsi="Arial" w:cs="Arial"/>
          <w:sz w:val="24"/>
          <w:szCs w:val="24"/>
        </w:rPr>
        <w:t>)</w:t>
      </w:r>
      <w:r w:rsidRPr="00AD742D">
        <w:rPr>
          <w:rFonts w:ascii="Arial" w:hAnsi="Arial" w:cs="Arial"/>
          <w:sz w:val="24"/>
          <w:szCs w:val="24"/>
        </w:rPr>
        <w:t>(</w:t>
      </w:r>
      <w:proofErr w:type="gramEnd"/>
      <w:r w:rsidRPr="00AD742D">
        <w:rPr>
          <w:rFonts w:ascii="Arial" w:hAnsi="Arial" w:cs="Arial"/>
          <w:sz w:val="24"/>
          <w:szCs w:val="24"/>
        </w:rPr>
        <w:t>ii) above;</w:t>
      </w:r>
    </w:p>
    <w:p w:rsidR="0054501C"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or</w:t>
      </w:r>
      <w:proofErr w:type="gramEnd"/>
    </w:p>
    <w:p w:rsidR="00F651E1" w:rsidRPr="00AD742D" w:rsidRDefault="0054501C" w:rsidP="0054501C">
      <w:pPr>
        <w:pStyle w:val="NoSpacing"/>
        <w:ind w:left="709"/>
        <w:jc w:val="both"/>
        <w:rPr>
          <w:rFonts w:ascii="Arial" w:hAnsi="Arial" w:cs="Arial"/>
          <w:sz w:val="24"/>
          <w:szCs w:val="24"/>
        </w:rPr>
      </w:pPr>
      <w:proofErr w:type="gramStart"/>
      <w:r w:rsidRPr="00AD742D">
        <w:rPr>
          <w:rFonts w:ascii="Arial" w:hAnsi="Arial" w:cs="Arial"/>
          <w:sz w:val="24"/>
          <w:szCs w:val="24"/>
        </w:rPr>
        <w:t>Grand aid solely for treatment works at (b</w:t>
      </w:r>
      <w:r w:rsidR="00F651E1" w:rsidRPr="00AD742D">
        <w:rPr>
          <w:rFonts w:ascii="Arial" w:hAnsi="Arial" w:cs="Arial"/>
          <w:sz w:val="24"/>
          <w:szCs w:val="24"/>
        </w:rPr>
        <w:t>) above.</w:t>
      </w:r>
      <w:proofErr w:type="gramEnd"/>
      <w:r w:rsidR="00F651E1" w:rsidRPr="00AD742D">
        <w:rPr>
          <w:rFonts w:ascii="Arial" w:hAnsi="Arial" w:cs="Arial"/>
          <w:sz w:val="24"/>
          <w:szCs w:val="24"/>
        </w:rPr>
        <w:t xml:space="preserve"> </w:t>
      </w:r>
    </w:p>
    <w:p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Grand aid for r</w:t>
      </w:r>
      <w:r w:rsidR="00F651E1" w:rsidRPr="00AD742D">
        <w:rPr>
          <w:rFonts w:ascii="Arial" w:hAnsi="Arial" w:cs="Arial"/>
          <w:sz w:val="24"/>
          <w:szCs w:val="24"/>
        </w:rPr>
        <w:t>ehabilitation works as per (a</w:t>
      </w:r>
      <w:proofErr w:type="gramStart"/>
      <w:r w:rsidR="00F651E1" w:rsidRPr="00AD742D">
        <w:rPr>
          <w:rFonts w:ascii="Arial" w:hAnsi="Arial" w:cs="Arial"/>
          <w:sz w:val="24"/>
          <w:szCs w:val="24"/>
        </w:rPr>
        <w:t>)</w:t>
      </w:r>
      <w:r w:rsidRPr="00AD742D">
        <w:rPr>
          <w:rFonts w:ascii="Arial" w:hAnsi="Arial" w:cs="Arial"/>
          <w:sz w:val="24"/>
          <w:szCs w:val="24"/>
        </w:rPr>
        <w:t>(</w:t>
      </w:r>
      <w:proofErr w:type="spellStart"/>
      <w:proofErr w:type="gramEnd"/>
      <w:r w:rsidRPr="00AD742D">
        <w:rPr>
          <w:rFonts w:ascii="Arial" w:hAnsi="Arial" w:cs="Arial"/>
          <w:sz w:val="24"/>
          <w:szCs w:val="24"/>
        </w:rPr>
        <w:t>i</w:t>
      </w:r>
      <w:proofErr w:type="spellEnd"/>
      <w:r w:rsidRPr="00AD742D">
        <w:rPr>
          <w:rFonts w:ascii="Arial" w:hAnsi="Arial" w:cs="Arial"/>
          <w:sz w:val="24"/>
          <w:szCs w:val="24"/>
        </w:rPr>
        <w:t>)</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 for the p</w:t>
      </w:r>
      <w:r w:rsidR="00F651E1" w:rsidRPr="00AD742D">
        <w:rPr>
          <w:rFonts w:ascii="Arial" w:hAnsi="Arial" w:cs="Arial"/>
          <w:sz w:val="24"/>
          <w:szCs w:val="24"/>
        </w:rPr>
        <w:t>rovision of a new well as per (</w:t>
      </w:r>
      <w:r w:rsidRPr="00AD742D">
        <w:rPr>
          <w:rFonts w:ascii="Arial" w:hAnsi="Arial" w:cs="Arial"/>
          <w:sz w:val="24"/>
          <w:szCs w:val="24"/>
        </w:rPr>
        <w:t>a</w:t>
      </w:r>
      <w:proofErr w:type="gramStart"/>
      <w:r w:rsidR="00F651E1" w:rsidRPr="00AD742D">
        <w:rPr>
          <w:rFonts w:ascii="Arial" w:hAnsi="Arial" w:cs="Arial"/>
          <w:sz w:val="24"/>
          <w:szCs w:val="24"/>
        </w:rPr>
        <w:t>)</w:t>
      </w:r>
      <w:r w:rsidRPr="00AD742D">
        <w:rPr>
          <w:rFonts w:ascii="Arial" w:hAnsi="Arial" w:cs="Arial"/>
          <w:sz w:val="24"/>
          <w:szCs w:val="24"/>
        </w:rPr>
        <w:t>(</w:t>
      </w:r>
      <w:proofErr w:type="gramEnd"/>
      <w:r w:rsidRPr="00AD742D">
        <w:rPr>
          <w:rFonts w:ascii="Arial" w:hAnsi="Arial" w:cs="Arial"/>
          <w:sz w:val="24"/>
          <w:szCs w:val="24"/>
        </w:rPr>
        <w:t>ii)</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rsidR="005212D1" w:rsidRPr="0021524C" w:rsidRDefault="005212D1" w:rsidP="001E7F5B">
      <w:pPr>
        <w:pStyle w:val="NoSpacing"/>
        <w:jc w:val="both"/>
        <w:rPr>
          <w:rFonts w:ascii="Arial" w:hAnsi="Arial" w:cs="Arial"/>
          <w:sz w:val="24"/>
          <w:szCs w:val="24"/>
        </w:rPr>
      </w:pPr>
    </w:p>
    <w:p w:rsidR="005D064B" w:rsidRDefault="00166ABE" w:rsidP="00DD0CB8">
      <w:pPr>
        <w:pStyle w:val="BodyTextIndent"/>
        <w:ind w:left="851" w:hanging="851"/>
        <w:rPr>
          <w:rFonts w:ascii="Arial" w:hAnsi="Arial" w:cs="Arial"/>
        </w:rPr>
      </w:pPr>
      <w:r w:rsidRPr="0021524C">
        <w:rPr>
          <w:rFonts w:ascii="Arial" w:hAnsi="Arial" w:cs="Arial"/>
        </w:rPr>
        <w:t>The grant is not available for improvement works that cost less than €750, in total.</w:t>
      </w:r>
      <w:r>
        <w:rPr>
          <w:rFonts w:ascii="Arial" w:hAnsi="Arial" w:cs="Arial"/>
        </w:rPr>
        <w:t xml:space="preserve">  </w:t>
      </w:r>
    </w:p>
    <w:p w:rsidR="00166ABE" w:rsidRPr="0021524C" w:rsidRDefault="00166ABE" w:rsidP="00DD0CB8">
      <w:pPr>
        <w:pStyle w:val="BodyTextIndent"/>
        <w:ind w:left="851" w:hanging="851"/>
        <w:rPr>
          <w:rFonts w:ascii="Arial" w:hAnsi="Arial" w:cs="Arial"/>
          <w:b/>
          <w:bCs/>
          <w:color w:val="FF0000"/>
          <w:u w:val="single"/>
        </w:rPr>
      </w:pPr>
    </w:p>
    <w:p w:rsidR="00DD0CB8" w:rsidRPr="0021524C" w:rsidRDefault="00DD0CB8" w:rsidP="00DD0CB8">
      <w:pPr>
        <w:pStyle w:val="BodyText"/>
        <w:tabs>
          <w:tab w:val="clear" w:pos="9180"/>
        </w:tabs>
        <w:ind w:left="851" w:hanging="851"/>
        <w:rPr>
          <w:rFonts w:ascii="Arial" w:hAnsi="Arial" w:cs="Arial"/>
          <w:bCs w:val="0"/>
        </w:rPr>
      </w:pPr>
      <w:r w:rsidRPr="0021524C">
        <w:rPr>
          <w:rFonts w:ascii="Arial" w:hAnsi="Arial" w:cs="Arial"/>
          <w:bCs w:val="0"/>
        </w:rPr>
        <w:t>3.</w:t>
      </w:r>
      <w:r w:rsidRPr="0021524C">
        <w:rPr>
          <w:rFonts w:ascii="Arial" w:hAnsi="Arial" w:cs="Arial"/>
          <w:bCs w:val="0"/>
        </w:rPr>
        <w:tab/>
        <w:t>Eligibility</w:t>
      </w:r>
    </w:p>
    <w:p w:rsidR="00BB73DF" w:rsidRPr="0021524C" w:rsidRDefault="00DD0CB8" w:rsidP="00090A8D">
      <w:pPr>
        <w:pStyle w:val="NoSpacing"/>
        <w:jc w:val="both"/>
        <w:rPr>
          <w:rFonts w:ascii="Arial" w:hAnsi="Arial" w:cs="Arial"/>
          <w:sz w:val="24"/>
          <w:szCs w:val="24"/>
        </w:rPr>
      </w:pPr>
      <w:r w:rsidRPr="0021524C">
        <w:rPr>
          <w:rFonts w:ascii="Arial" w:hAnsi="Arial" w:cs="Arial"/>
          <w:sz w:val="24"/>
          <w:szCs w:val="24"/>
        </w:rPr>
        <w:t>A</w:t>
      </w:r>
      <w:r w:rsidR="00BB73DF" w:rsidRPr="0021524C">
        <w:rPr>
          <w:rFonts w:ascii="Arial" w:hAnsi="Arial" w:cs="Arial"/>
          <w:sz w:val="24"/>
          <w:szCs w:val="24"/>
        </w:rPr>
        <w:t xml:space="preserve">n applicant </w:t>
      </w:r>
      <w:r w:rsidR="00A317D4" w:rsidRPr="0021524C">
        <w:rPr>
          <w:rFonts w:ascii="Arial" w:hAnsi="Arial" w:cs="Arial"/>
          <w:sz w:val="24"/>
          <w:szCs w:val="24"/>
        </w:rPr>
        <w:t xml:space="preserve">may be </w:t>
      </w:r>
      <w:r w:rsidR="00BB73DF" w:rsidRPr="0021524C">
        <w:rPr>
          <w:rFonts w:ascii="Arial" w:hAnsi="Arial" w:cs="Arial"/>
          <w:sz w:val="24"/>
          <w:szCs w:val="24"/>
        </w:rPr>
        <w:t xml:space="preserve">considered </w:t>
      </w:r>
      <w:r w:rsidRPr="0021524C">
        <w:rPr>
          <w:rFonts w:ascii="Arial" w:hAnsi="Arial" w:cs="Arial"/>
          <w:sz w:val="24"/>
          <w:szCs w:val="24"/>
        </w:rPr>
        <w:t xml:space="preserve">eligible </w:t>
      </w:r>
      <w:r w:rsidR="00BB73DF" w:rsidRPr="0021524C">
        <w:rPr>
          <w:rFonts w:ascii="Arial" w:hAnsi="Arial" w:cs="Arial"/>
          <w:sz w:val="24"/>
          <w:szCs w:val="24"/>
        </w:rPr>
        <w:t xml:space="preserve">for a </w:t>
      </w:r>
      <w:r w:rsidRPr="0021524C">
        <w:rPr>
          <w:rFonts w:ascii="Arial" w:hAnsi="Arial" w:cs="Arial"/>
          <w:sz w:val="24"/>
          <w:szCs w:val="24"/>
        </w:rPr>
        <w:t>grant if</w:t>
      </w:r>
      <w:r w:rsidR="00BB73DF" w:rsidRPr="0021524C">
        <w:rPr>
          <w:rFonts w:ascii="Arial" w:hAnsi="Arial" w:cs="Arial"/>
          <w:sz w:val="24"/>
          <w:szCs w:val="24"/>
        </w:rPr>
        <w:t>, in the opinion of the housing authority</w:t>
      </w:r>
      <w:r w:rsidR="00A317D4" w:rsidRPr="0021524C">
        <w:rPr>
          <w:rFonts w:ascii="Arial" w:hAnsi="Arial" w:cs="Arial"/>
          <w:sz w:val="24"/>
          <w:szCs w:val="24"/>
        </w:rPr>
        <w:t>, the following criteria are met</w:t>
      </w:r>
      <w:r w:rsidR="00BB73DF" w:rsidRPr="0021524C">
        <w:rPr>
          <w:rFonts w:ascii="Arial" w:hAnsi="Arial" w:cs="Arial"/>
          <w:sz w:val="24"/>
          <w:szCs w:val="24"/>
        </w:rPr>
        <w:t>:</w:t>
      </w:r>
    </w:p>
    <w:p w:rsidR="00A317D4" w:rsidRPr="0021524C" w:rsidRDefault="00BB73DF"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w:t>
      </w:r>
      <w:r w:rsidR="00DD0CB8" w:rsidRPr="0021524C">
        <w:rPr>
          <w:rFonts w:ascii="Arial" w:hAnsi="Arial" w:cs="Arial"/>
          <w:sz w:val="24"/>
          <w:szCs w:val="24"/>
        </w:rPr>
        <w:t>improvement</w:t>
      </w:r>
      <w:r w:rsidRPr="0021524C">
        <w:rPr>
          <w:rFonts w:ascii="Arial" w:hAnsi="Arial" w:cs="Arial"/>
          <w:sz w:val="24"/>
          <w:szCs w:val="24"/>
        </w:rPr>
        <w:t xml:space="preserve"> works </w:t>
      </w:r>
      <w:r w:rsidR="00090A8D" w:rsidRPr="0021524C">
        <w:rPr>
          <w:rFonts w:ascii="Arial" w:hAnsi="Arial" w:cs="Arial"/>
          <w:sz w:val="24"/>
          <w:szCs w:val="24"/>
        </w:rPr>
        <w:t>will be</w:t>
      </w:r>
      <w:r w:rsidRPr="0021524C">
        <w:rPr>
          <w:rFonts w:ascii="Arial" w:hAnsi="Arial" w:cs="Arial"/>
          <w:sz w:val="24"/>
          <w:szCs w:val="24"/>
        </w:rPr>
        <w:t xml:space="preserve"> carried out on</w:t>
      </w:r>
      <w:r w:rsidR="00DD0CB8" w:rsidRPr="0021524C">
        <w:rPr>
          <w:rFonts w:ascii="Arial" w:hAnsi="Arial" w:cs="Arial"/>
          <w:sz w:val="24"/>
          <w:szCs w:val="24"/>
        </w:rPr>
        <w:t xml:space="preserve"> a water supply to a house</w:t>
      </w:r>
      <w:r w:rsidR="00E03FB7">
        <w:rPr>
          <w:rFonts w:ascii="Arial" w:hAnsi="Arial" w:cs="Arial"/>
          <w:sz w:val="24"/>
          <w:szCs w:val="24"/>
        </w:rPr>
        <w:t>, where that water supply does not meet the quality standards in the Regulations</w:t>
      </w:r>
      <w:r w:rsidR="00AD742D">
        <w:rPr>
          <w:rFonts w:ascii="Arial" w:hAnsi="Arial" w:cs="Arial"/>
          <w:sz w:val="24"/>
          <w:szCs w:val="24"/>
        </w:rPr>
        <w:t xml:space="preserve"> or the quantity supplied is insufficient to meet the domestic needs of the household</w:t>
      </w:r>
      <w:r w:rsidR="00C67B4E">
        <w:rPr>
          <w:rFonts w:ascii="Arial" w:hAnsi="Arial" w:cs="Arial"/>
          <w:sz w:val="24"/>
          <w:szCs w:val="24"/>
        </w:rPr>
        <w:t>;</w:t>
      </w:r>
      <w:r w:rsidR="00A317D4" w:rsidRPr="0021524C">
        <w:rPr>
          <w:rFonts w:ascii="Arial" w:hAnsi="Arial" w:cs="Arial"/>
          <w:sz w:val="24"/>
          <w:szCs w:val="24"/>
        </w:rPr>
        <w:t xml:space="preserve"> and</w:t>
      </w:r>
      <w:r w:rsidR="00C67B4E">
        <w:rPr>
          <w:rFonts w:ascii="Arial" w:hAnsi="Arial" w:cs="Arial"/>
          <w:sz w:val="24"/>
          <w:szCs w:val="24"/>
        </w:rPr>
        <w:t>,</w:t>
      </w:r>
    </w:p>
    <w:p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house is </w:t>
      </w:r>
      <w:r w:rsidR="00DD0CB8" w:rsidRPr="0021524C">
        <w:rPr>
          <w:rFonts w:ascii="Arial" w:hAnsi="Arial" w:cs="Arial"/>
          <w:sz w:val="24"/>
          <w:szCs w:val="24"/>
        </w:rPr>
        <w:t>occupied by the applicant as his or her normal place of residence</w:t>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lastRenderedPageBreak/>
        <w:t xml:space="preserve">The house is not </w:t>
      </w:r>
      <w:r w:rsidR="00DD0CB8" w:rsidRPr="0021524C">
        <w:rPr>
          <w:rFonts w:ascii="Arial" w:hAnsi="Arial" w:cs="Arial"/>
          <w:sz w:val="24"/>
          <w:szCs w:val="24"/>
        </w:rPr>
        <w:t>connected to, and cannot reasonably be connected to, Irish Water or a Group Water Scheme</w:t>
      </w:r>
      <w:r w:rsidR="00DD0CB8" w:rsidRPr="0021524C">
        <w:rPr>
          <w:rStyle w:val="FootnoteReference"/>
          <w:rFonts w:ascii="Arial" w:hAnsi="Arial" w:cs="Arial"/>
          <w:sz w:val="24"/>
          <w:szCs w:val="24"/>
        </w:rPr>
        <w:footnoteReference w:id="3"/>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rsidR="00DD0CB8"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t xml:space="preserve">The house is </w:t>
      </w:r>
      <w:r w:rsidR="00DD0CB8" w:rsidRPr="00AD742D">
        <w:rPr>
          <w:rFonts w:ascii="Arial" w:hAnsi="Arial" w:cs="Arial"/>
          <w:sz w:val="24"/>
          <w:szCs w:val="24"/>
        </w:rPr>
        <w:t>not located in an area that is, or is about to be, served by Iris</w:t>
      </w:r>
      <w:r w:rsidR="00C67B4E" w:rsidRPr="00AD742D">
        <w:rPr>
          <w:rFonts w:ascii="Arial" w:hAnsi="Arial" w:cs="Arial"/>
          <w:sz w:val="24"/>
          <w:szCs w:val="24"/>
        </w:rPr>
        <w:t>h Water or a Group Water Scheme;</w:t>
      </w:r>
      <w:r w:rsidRPr="00AD742D">
        <w:rPr>
          <w:rFonts w:ascii="Arial" w:hAnsi="Arial" w:cs="Arial"/>
          <w:sz w:val="24"/>
          <w:szCs w:val="24"/>
        </w:rPr>
        <w:t xml:space="preserve"> and</w:t>
      </w:r>
      <w:r w:rsidR="00C67B4E" w:rsidRPr="00AD742D">
        <w:rPr>
          <w:rFonts w:ascii="Arial" w:hAnsi="Arial" w:cs="Arial"/>
          <w:sz w:val="24"/>
          <w:szCs w:val="24"/>
        </w:rPr>
        <w:t>,</w:t>
      </w:r>
    </w:p>
    <w:p w:rsidR="00090A8D"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t xml:space="preserve">The house </w:t>
      </w:r>
      <w:r w:rsidR="00090A8D" w:rsidRPr="00AD742D">
        <w:rPr>
          <w:rFonts w:ascii="Arial" w:hAnsi="Arial" w:cs="Arial"/>
          <w:sz w:val="24"/>
          <w:szCs w:val="24"/>
        </w:rPr>
        <w:t>has been</w:t>
      </w:r>
      <w:r w:rsidR="00DD0CB8" w:rsidRPr="00AD742D">
        <w:rPr>
          <w:rFonts w:ascii="Arial" w:hAnsi="Arial" w:cs="Arial"/>
          <w:sz w:val="24"/>
          <w:szCs w:val="24"/>
        </w:rPr>
        <w:t xml:space="preserve"> </w:t>
      </w:r>
      <w:r w:rsidR="00090A8D" w:rsidRPr="00AD742D">
        <w:rPr>
          <w:rFonts w:ascii="Arial" w:hAnsi="Arial" w:cs="Arial"/>
          <w:sz w:val="24"/>
          <w:szCs w:val="24"/>
        </w:rPr>
        <w:t xml:space="preserve">fully </w:t>
      </w:r>
      <w:r w:rsidR="00DD0CB8" w:rsidRPr="00AD742D">
        <w:rPr>
          <w:rFonts w:ascii="Arial" w:hAnsi="Arial" w:cs="Arial"/>
          <w:sz w:val="24"/>
          <w:szCs w:val="24"/>
        </w:rPr>
        <w:t>constructed for more than seven years</w:t>
      </w:r>
      <w:r w:rsidR="00090A8D" w:rsidRPr="00AD742D">
        <w:rPr>
          <w:rFonts w:ascii="Arial" w:hAnsi="Arial" w:cs="Arial"/>
          <w:sz w:val="24"/>
          <w:szCs w:val="24"/>
        </w:rPr>
        <w:t xml:space="preserve">, </w:t>
      </w:r>
      <w:r w:rsidR="00DD0CB8" w:rsidRPr="00AD742D">
        <w:rPr>
          <w:rFonts w:ascii="Arial" w:hAnsi="Arial" w:cs="Arial"/>
          <w:sz w:val="24"/>
          <w:szCs w:val="24"/>
        </w:rPr>
        <w:t>and</w:t>
      </w:r>
      <w:r w:rsidR="00090A8D" w:rsidRPr="00AD742D">
        <w:rPr>
          <w:rFonts w:ascii="Arial" w:hAnsi="Arial" w:cs="Arial"/>
          <w:sz w:val="24"/>
          <w:szCs w:val="24"/>
        </w:rPr>
        <w:t xml:space="preserve"> a</w:t>
      </w:r>
      <w:r w:rsidR="00DD0CB8" w:rsidRPr="00AD742D">
        <w:rPr>
          <w:rFonts w:ascii="Arial" w:hAnsi="Arial" w:cs="Arial"/>
          <w:sz w:val="24"/>
          <w:szCs w:val="24"/>
        </w:rPr>
        <w:t xml:space="preserve"> grant has not been paid for the provision of, or improvement to, a water supply</w:t>
      </w:r>
      <w:r w:rsidR="00670109" w:rsidRPr="00AD742D">
        <w:rPr>
          <w:rFonts w:ascii="Arial" w:hAnsi="Arial" w:cs="Arial"/>
          <w:sz w:val="24"/>
          <w:szCs w:val="24"/>
        </w:rPr>
        <w:t xml:space="preserve"> </w:t>
      </w:r>
      <w:r w:rsidR="00DD0CB8" w:rsidRPr="00AD742D">
        <w:rPr>
          <w:rFonts w:ascii="Arial" w:hAnsi="Arial" w:cs="Arial"/>
          <w:sz w:val="24"/>
          <w:szCs w:val="24"/>
        </w:rPr>
        <w:t>to the house under the scheme within the previous seven years</w:t>
      </w:r>
      <w:r w:rsidR="00090A8D" w:rsidRPr="00AD742D">
        <w:rPr>
          <w:rFonts w:ascii="Arial" w:hAnsi="Arial" w:cs="Arial"/>
          <w:sz w:val="24"/>
          <w:szCs w:val="24"/>
        </w:rPr>
        <w:t>.</w:t>
      </w:r>
      <w:r w:rsidR="00670109" w:rsidRPr="00AD742D">
        <w:rPr>
          <w:rFonts w:ascii="Arial" w:hAnsi="Arial" w:cs="Arial"/>
          <w:sz w:val="24"/>
          <w:szCs w:val="24"/>
        </w:rPr>
        <w:t xml:space="preserve">  This includes grant aid in relation to treatment works.</w:t>
      </w:r>
    </w:p>
    <w:p w:rsidR="00DD0CB8" w:rsidRPr="0021524C" w:rsidRDefault="00DD0CB8" w:rsidP="00090A8D">
      <w:pPr>
        <w:pStyle w:val="NoSpacing"/>
        <w:rPr>
          <w:rFonts w:ascii="Arial" w:hAnsi="Arial" w:cs="Arial"/>
          <w:color w:val="538135" w:themeColor="accent6" w:themeShade="BF"/>
          <w:sz w:val="24"/>
          <w:szCs w:val="24"/>
        </w:rPr>
      </w:pPr>
      <w:r w:rsidRPr="0021524C">
        <w:rPr>
          <w:rFonts w:ascii="Arial" w:hAnsi="Arial" w:cs="Arial"/>
          <w:color w:val="538135" w:themeColor="accent6" w:themeShade="BF"/>
          <w:sz w:val="24"/>
          <w:szCs w:val="24"/>
        </w:rPr>
        <w:t xml:space="preserve"> </w:t>
      </w:r>
    </w:p>
    <w:p w:rsidR="00DD0CB8" w:rsidRPr="0021524C" w:rsidRDefault="00090A8D" w:rsidP="00090A8D">
      <w:pPr>
        <w:pStyle w:val="NoSpacing"/>
        <w:jc w:val="both"/>
        <w:rPr>
          <w:rFonts w:ascii="Arial" w:hAnsi="Arial" w:cs="Arial"/>
          <w:sz w:val="24"/>
          <w:szCs w:val="24"/>
        </w:rPr>
      </w:pPr>
      <w:r w:rsidRPr="0021524C">
        <w:rPr>
          <w:rFonts w:ascii="Arial" w:hAnsi="Arial" w:cs="Arial"/>
          <w:sz w:val="24"/>
          <w:szCs w:val="24"/>
          <w:u w:val="single"/>
        </w:rPr>
        <w:t>Note</w:t>
      </w:r>
      <w:r w:rsidRPr="0021524C">
        <w:rPr>
          <w:rFonts w:ascii="Arial" w:hAnsi="Arial" w:cs="Arial"/>
          <w:sz w:val="24"/>
          <w:szCs w:val="24"/>
        </w:rPr>
        <w:t>:</w:t>
      </w:r>
      <w:r w:rsidRPr="0021524C">
        <w:rPr>
          <w:rFonts w:ascii="Arial" w:hAnsi="Arial" w:cs="Arial"/>
          <w:sz w:val="24"/>
          <w:szCs w:val="24"/>
        </w:rPr>
        <w:tab/>
      </w:r>
      <w:r w:rsidR="009D4C65" w:rsidRPr="0021524C">
        <w:rPr>
          <w:rFonts w:ascii="Arial" w:hAnsi="Arial" w:cs="Arial"/>
          <w:sz w:val="24"/>
          <w:szCs w:val="24"/>
        </w:rPr>
        <w:t>For the purposes of this</w:t>
      </w:r>
      <w:r w:rsidR="00DD0CB8" w:rsidRPr="0021524C">
        <w:rPr>
          <w:rFonts w:ascii="Arial" w:hAnsi="Arial" w:cs="Arial"/>
          <w:sz w:val="24"/>
          <w:szCs w:val="24"/>
        </w:rPr>
        <w:t xml:space="preserve"> grant scheme a normal place of residence</w:t>
      </w:r>
      <w:r w:rsidRPr="0021524C">
        <w:rPr>
          <w:rFonts w:ascii="Arial" w:hAnsi="Arial" w:cs="Arial"/>
          <w:sz w:val="24"/>
          <w:szCs w:val="24"/>
        </w:rPr>
        <w:t xml:space="preserve"> </w:t>
      </w:r>
      <w:r w:rsidR="009D4C65" w:rsidRPr="0021524C">
        <w:rPr>
          <w:rFonts w:ascii="Arial" w:hAnsi="Arial" w:cs="Arial"/>
          <w:sz w:val="24"/>
          <w:szCs w:val="24"/>
        </w:rPr>
        <w:t xml:space="preserve">includes long-term rentals but excludes </w:t>
      </w:r>
      <w:r w:rsidR="0055066B">
        <w:rPr>
          <w:rFonts w:ascii="Arial" w:hAnsi="Arial" w:cs="Arial"/>
          <w:sz w:val="24"/>
          <w:szCs w:val="24"/>
        </w:rPr>
        <w:t xml:space="preserve">private holiday homes and </w:t>
      </w:r>
      <w:r w:rsidR="00DD0CB8" w:rsidRPr="0021524C">
        <w:rPr>
          <w:rFonts w:ascii="Arial" w:hAnsi="Arial" w:cs="Arial"/>
          <w:sz w:val="24"/>
          <w:szCs w:val="24"/>
        </w:rPr>
        <w:t xml:space="preserve">properties operated on a commercial basis (e.g. </w:t>
      </w:r>
      <w:r w:rsidR="0055066B">
        <w:rPr>
          <w:rFonts w:ascii="Arial" w:hAnsi="Arial" w:cs="Arial"/>
          <w:sz w:val="24"/>
          <w:szCs w:val="24"/>
        </w:rPr>
        <w:t>short-term rentals</w:t>
      </w:r>
      <w:r w:rsidR="00DD0CB8" w:rsidRPr="0021524C">
        <w:rPr>
          <w:rFonts w:ascii="Arial" w:hAnsi="Arial" w:cs="Arial"/>
          <w:sz w:val="24"/>
          <w:szCs w:val="24"/>
        </w:rPr>
        <w:t>, self-catering properties, caravans/mobile homes, caravan/mobile home sites etc.)</w:t>
      </w:r>
      <w:r w:rsidR="009D4C65" w:rsidRPr="0021524C">
        <w:rPr>
          <w:rFonts w:ascii="Arial" w:hAnsi="Arial" w:cs="Arial"/>
          <w:sz w:val="24"/>
          <w:szCs w:val="24"/>
        </w:rPr>
        <w:t>.  Prop</w:t>
      </w:r>
      <w:r w:rsidR="00DD0CB8" w:rsidRPr="0021524C">
        <w:rPr>
          <w:rFonts w:ascii="Arial" w:hAnsi="Arial" w:cs="Arial"/>
          <w:sz w:val="24"/>
          <w:szCs w:val="24"/>
        </w:rPr>
        <w:t xml:space="preserve">erties owned by </w:t>
      </w:r>
      <w:r w:rsidR="00B42450">
        <w:rPr>
          <w:rFonts w:ascii="Arial" w:hAnsi="Arial" w:cs="Arial"/>
          <w:sz w:val="24"/>
          <w:szCs w:val="24"/>
        </w:rPr>
        <w:t>l</w:t>
      </w:r>
      <w:r w:rsidR="00DD0CB8" w:rsidRPr="0021524C">
        <w:rPr>
          <w:rFonts w:ascii="Arial" w:hAnsi="Arial" w:cs="Arial"/>
          <w:sz w:val="24"/>
          <w:szCs w:val="24"/>
        </w:rPr>
        <w:t xml:space="preserve">ocal </w:t>
      </w:r>
      <w:r w:rsidR="00B42450">
        <w:rPr>
          <w:rFonts w:ascii="Arial" w:hAnsi="Arial" w:cs="Arial"/>
          <w:sz w:val="24"/>
          <w:szCs w:val="24"/>
        </w:rPr>
        <w:t>a</w:t>
      </w:r>
      <w:r w:rsidR="00DD0CB8" w:rsidRPr="0021524C">
        <w:rPr>
          <w:rFonts w:ascii="Arial" w:hAnsi="Arial" w:cs="Arial"/>
          <w:sz w:val="24"/>
          <w:szCs w:val="24"/>
        </w:rPr>
        <w:t xml:space="preserve">uthorities, </w:t>
      </w:r>
      <w:r w:rsidR="00B42450">
        <w:rPr>
          <w:rFonts w:ascii="Arial" w:hAnsi="Arial" w:cs="Arial"/>
          <w:sz w:val="24"/>
          <w:szCs w:val="24"/>
        </w:rPr>
        <w:t>h</w:t>
      </w:r>
      <w:r w:rsidR="00DD0CB8" w:rsidRPr="0021524C">
        <w:rPr>
          <w:rFonts w:ascii="Arial" w:hAnsi="Arial" w:cs="Arial"/>
          <w:sz w:val="24"/>
          <w:szCs w:val="24"/>
        </w:rPr>
        <w:t xml:space="preserve">ousing </w:t>
      </w:r>
      <w:r w:rsidR="00B42450">
        <w:rPr>
          <w:rFonts w:ascii="Arial" w:hAnsi="Arial" w:cs="Arial"/>
          <w:sz w:val="24"/>
          <w:szCs w:val="24"/>
        </w:rPr>
        <w:t>a</w:t>
      </w:r>
      <w:r w:rsidR="00DD0CB8" w:rsidRPr="0021524C">
        <w:rPr>
          <w:rFonts w:ascii="Arial" w:hAnsi="Arial" w:cs="Arial"/>
          <w:sz w:val="24"/>
          <w:szCs w:val="24"/>
        </w:rPr>
        <w:t>ssociations, Health Services Executive etc.</w:t>
      </w:r>
      <w:r w:rsidR="009D4C65" w:rsidRPr="0021524C">
        <w:rPr>
          <w:rFonts w:ascii="Arial" w:hAnsi="Arial" w:cs="Arial"/>
          <w:sz w:val="24"/>
          <w:szCs w:val="24"/>
        </w:rPr>
        <w:t xml:space="preserve"> are </w:t>
      </w:r>
      <w:r w:rsidR="007224E9">
        <w:rPr>
          <w:rFonts w:ascii="Arial" w:hAnsi="Arial" w:cs="Arial"/>
          <w:sz w:val="24"/>
          <w:szCs w:val="24"/>
        </w:rPr>
        <w:t>not</w:t>
      </w:r>
      <w:r w:rsidR="009D4C65" w:rsidRPr="0021524C">
        <w:rPr>
          <w:rFonts w:ascii="Arial" w:hAnsi="Arial" w:cs="Arial"/>
          <w:sz w:val="24"/>
          <w:szCs w:val="24"/>
        </w:rPr>
        <w:t xml:space="preserve"> eligible.</w:t>
      </w:r>
    </w:p>
    <w:p w:rsidR="00DD0CB8" w:rsidRPr="0021524C" w:rsidRDefault="00DD0CB8" w:rsidP="00BB73DF">
      <w:pPr>
        <w:pStyle w:val="NoSpacing"/>
        <w:rPr>
          <w:rFonts w:ascii="Arial" w:hAnsi="Arial" w:cs="Arial"/>
          <w:sz w:val="24"/>
          <w:szCs w:val="24"/>
        </w:rPr>
      </w:pPr>
    </w:p>
    <w:p w:rsidR="00BB73DF" w:rsidRPr="0021524C" w:rsidRDefault="009D4C65" w:rsidP="00BB73DF">
      <w:pPr>
        <w:pStyle w:val="NoSpacing"/>
        <w:rPr>
          <w:rFonts w:ascii="Arial" w:hAnsi="Arial" w:cs="Arial"/>
          <w:b/>
          <w:sz w:val="24"/>
          <w:szCs w:val="24"/>
        </w:rPr>
      </w:pPr>
      <w:r w:rsidRPr="0021524C">
        <w:rPr>
          <w:rFonts w:ascii="Arial" w:hAnsi="Arial" w:cs="Arial"/>
          <w:b/>
          <w:sz w:val="24"/>
          <w:szCs w:val="24"/>
        </w:rPr>
        <w:t>Additional eligibility information:</w:t>
      </w:r>
      <w:r w:rsidR="00090A8D" w:rsidRPr="0021524C">
        <w:rPr>
          <w:rFonts w:ascii="Arial" w:hAnsi="Arial" w:cs="Arial"/>
          <w:b/>
          <w:sz w:val="24"/>
          <w:szCs w:val="24"/>
        </w:rPr>
        <w:t xml:space="preserve"> </w:t>
      </w:r>
    </w:p>
    <w:p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 xml:space="preserve">Applicants cannot avail of both grant amounts </w:t>
      </w:r>
      <w:r w:rsidR="00670109">
        <w:rPr>
          <w:rFonts w:ascii="Arial" w:hAnsi="Arial" w:cs="Arial"/>
          <w:sz w:val="24"/>
          <w:szCs w:val="24"/>
        </w:rPr>
        <w:t xml:space="preserve">at Section 2(a) above </w:t>
      </w:r>
      <w:r w:rsidRPr="0021524C">
        <w:rPr>
          <w:rFonts w:ascii="Arial" w:hAnsi="Arial" w:cs="Arial"/>
          <w:sz w:val="24"/>
          <w:szCs w:val="24"/>
        </w:rPr>
        <w:t xml:space="preserve">i.e. they cannot avail of €3,000 for well rehabilitation </w:t>
      </w:r>
      <w:r w:rsidR="00090A8D" w:rsidRPr="0021524C">
        <w:rPr>
          <w:rFonts w:ascii="Arial" w:hAnsi="Arial" w:cs="Arial"/>
          <w:sz w:val="24"/>
          <w:szCs w:val="24"/>
        </w:rPr>
        <w:t>plus</w:t>
      </w:r>
      <w:r w:rsidRPr="0021524C">
        <w:rPr>
          <w:rFonts w:ascii="Arial" w:hAnsi="Arial" w:cs="Arial"/>
          <w:sz w:val="24"/>
          <w:szCs w:val="24"/>
        </w:rPr>
        <w:t xml:space="preserve"> the €5,000 for a new well. </w:t>
      </w:r>
      <w:r w:rsidR="009E30CA">
        <w:rPr>
          <w:rFonts w:ascii="Arial" w:hAnsi="Arial" w:cs="Arial"/>
          <w:sz w:val="24"/>
          <w:szCs w:val="24"/>
        </w:rPr>
        <w:t xml:space="preserve">For further clarification see Section 2 above. </w:t>
      </w:r>
    </w:p>
    <w:p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The qualifying age of a house for a grant is seven years</w:t>
      </w:r>
      <w:r w:rsidR="00670109">
        <w:rPr>
          <w:rFonts w:ascii="Arial" w:hAnsi="Arial" w:cs="Arial"/>
          <w:sz w:val="24"/>
          <w:szCs w:val="24"/>
        </w:rPr>
        <w:t>,</w:t>
      </w:r>
      <w:r w:rsidRPr="0021524C">
        <w:rPr>
          <w:rFonts w:ascii="Arial" w:hAnsi="Arial" w:cs="Arial"/>
          <w:sz w:val="24"/>
          <w:szCs w:val="24"/>
        </w:rPr>
        <w:t xml:space="preserve"> and the period before a subsequent </w:t>
      </w:r>
      <w:r w:rsidR="00557746" w:rsidRPr="0021524C">
        <w:rPr>
          <w:rFonts w:ascii="Arial" w:hAnsi="Arial" w:cs="Arial"/>
          <w:sz w:val="24"/>
          <w:szCs w:val="24"/>
        </w:rPr>
        <w:t xml:space="preserve">application can be made remains </w:t>
      </w:r>
      <w:r w:rsidRPr="0021524C">
        <w:rPr>
          <w:rFonts w:ascii="Arial" w:hAnsi="Arial" w:cs="Arial"/>
          <w:sz w:val="24"/>
          <w:szCs w:val="24"/>
        </w:rPr>
        <w:t>at seven years.</w:t>
      </w:r>
      <w:r w:rsidR="00530CE8">
        <w:rPr>
          <w:rFonts w:ascii="Arial" w:hAnsi="Arial" w:cs="Arial"/>
          <w:sz w:val="24"/>
          <w:szCs w:val="24"/>
        </w:rPr>
        <w:t xml:space="preserve">  This refers to grant aid in respect of improvement works</w:t>
      </w:r>
      <w:r w:rsidR="00530CE8" w:rsidRPr="00AD742D">
        <w:rPr>
          <w:rFonts w:ascii="Arial" w:hAnsi="Arial" w:cs="Arial"/>
          <w:sz w:val="24"/>
          <w:szCs w:val="24"/>
        </w:rPr>
        <w:t>,</w:t>
      </w:r>
      <w:r w:rsidR="00177091" w:rsidRPr="00AD742D">
        <w:rPr>
          <w:rFonts w:ascii="Arial" w:hAnsi="Arial" w:cs="Arial"/>
          <w:sz w:val="24"/>
          <w:szCs w:val="24"/>
        </w:rPr>
        <w:t xml:space="preserve"> and includes treatment works.</w:t>
      </w:r>
      <w:r w:rsidR="00530CE8" w:rsidRPr="00AD742D">
        <w:rPr>
          <w:rFonts w:ascii="Arial" w:hAnsi="Arial" w:cs="Arial"/>
          <w:sz w:val="24"/>
          <w:szCs w:val="24"/>
        </w:rPr>
        <w:t xml:space="preserve"> </w:t>
      </w:r>
    </w:p>
    <w:p w:rsidR="001050E9" w:rsidRPr="0021524C" w:rsidRDefault="001050E9"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In exceptional circumstances, a</w:t>
      </w:r>
      <w:r w:rsidR="00BB73DF" w:rsidRPr="0021524C">
        <w:rPr>
          <w:rFonts w:ascii="Arial" w:hAnsi="Arial" w:cs="Arial"/>
          <w:sz w:val="24"/>
          <w:szCs w:val="24"/>
        </w:rPr>
        <w:t xml:space="preserve">pplicants </w:t>
      </w:r>
      <w:r w:rsidRPr="0021524C">
        <w:rPr>
          <w:rFonts w:ascii="Arial" w:hAnsi="Arial" w:cs="Arial"/>
          <w:sz w:val="24"/>
          <w:szCs w:val="24"/>
        </w:rPr>
        <w:t xml:space="preserve">may be </w:t>
      </w:r>
      <w:r w:rsidR="00BB73DF" w:rsidRPr="0021524C">
        <w:rPr>
          <w:rFonts w:ascii="Arial" w:hAnsi="Arial" w:cs="Arial"/>
          <w:sz w:val="24"/>
          <w:szCs w:val="24"/>
        </w:rPr>
        <w:t xml:space="preserve">permitted to make a second application within the seven-year period if the maximum grant was not fully utilised </w:t>
      </w:r>
      <w:r w:rsidR="00BB73DF" w:rsidRPr="0021524C">
        <w:rPr>
          <w:rFonts w:ascii="Arial" w:hAnsi="Arial" w:cs="Arial"/>
          <w:sz w:val="24"/>
          <w:szCs w:val="24"/>
          <w:u w:val="single"/>
        </w:rPr>
        <w:t>and</w:t>
      </w:r>
      <w:r w:rsidR="00BB73DF" w:rsidRPr="0021524C">
        <w:rPr>
          <w:rFonts w:ascii="Arial" w:hAnsi="Arial" w:cs="Arial"/>
          <w:sz w:val="24"/>
          <w:szCs w:val="24"/>
        </w:rPr>
        <w:t xml:space="preserve"> some significant unforeseen or emergency issue arises after the first application.</w:t>
      </w:r>
      <w:r w:rsidRPr="0021524C">
        <w:rPr>
          <w:rFonts w:ascii="Arial" w:hAnsi="Arial" w:cs="Arial"/>
          <w:sz w:val="24"/>
          <w:szCs w:val="24"/>
        </w:rPr>
        <w:t xml:space="preserve">  </w:t>
      </w:r>
      <w:r w:rsidR="00BB73DF" w:rsidRPr="0021524C">
        <w:rPr>
          <w:rFonts w:ascii="Arial" w:hAnsi="Arial" w:cs="Arial"/>
          <w:sz w:val="24"/>
          <w:szCs w:val="24"/>
        </w:rPr>
        <w:t xml:space="preserve">Examples of such circumstances would include contamination of the water supply, subsidence, deterioration caused by weather events. </w:t>
      </w:r>
    </w:p>
    <w:p w:rsidR="001050E9" w:rsidRPr="0021524C" w:rsidRDefault="00BB73DF"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 xml:space="preserve">Applicants will </w:t>
      </w:r>
      <w:r w:rsidR="001050E9" w:rsidRPr="0021524C">
        <w:rPr>
          <w:rFonts w:ascii="Arial" w:hAnsi="Arial" w:cs="Arial"/>
          <w:sz w:val="24"/>
          <w:szCs w:val="24"/>
        </w:rPr>
        <w:t>be required</w:t>
      </w:r>
      <w:r w:rsidRPr="0021524C">
        <w:rPr>
          <w:rFonts w:ascii="Arial" w:hAnsi="Arial" w:cs="Arial"/>
          <w:sz w:val="24"/>
          <w:szCs w:val="24"/>
        </w:rPr>
        <w:t xml:space="preserve"> to </w:t>
      </w:r>
      <w:r w:rsidR="00490599">
        <w:rPr>
          <w:rFonts w:ascii="Arial" w:hAnsi="Arial" w:cs="Arial"/>
          <w:sz w:val="24"/>
          <w:szCs w:val="24"/>
        </w:rPr>
        <w:t>demonstrate</w:t>
      </w:r>
      <w:r w:rsidRPr="0021524C">
        <w:rPr>
          <w:rFonts w:ascii="Arial" w:hAnsi="Arial" w:cs="Arial"/>
          <w:sz w:val="24"/>
          <w:szCs w:val="24"/>
        </w:rPr>
        <w:t xml:space="preserve">, to the satisfaction of the </w:t>
      </w:r>
      <w:r w:rsidR="007224E9">
        <w:rPr>
          <w:rFonts w:ascii="Arial" w:hAnsi="Arial" w:cs="Arial"/>
          <w:sz w:val="24"/>
          <w:szCs w:val="24"/>
        </w:rPr>
        <w:t>housing authority</w:t>
      </w:r>
      <w:r w:rsidRPr="0021524C">
        <w:rPr>
          <w:rFonts w:ascii="Arial" w:hAnsi="Arial" w:cs="Arial"/>
          <w:sz w:val="24"/>
          <w:szCs w:val="24"/>
        </w:rPr>
        <w:t xml:space="preserve">, that an unforeseen or emergency issue has arisen in their case. </w:t>
      </w:r>
    </w:p>
    <w:p w:rsidR="001050E9" w:rsidRPr="00177091" w:rsidRDefault="00BB73DF" w:rsidP="00431533">
      <w:pPr>
        <w:pStyle w:val="NoSpacing"/>
        <w:numPr>
          <w:ilvl w:val="1"/>
          <w:numId w:val="5"/>
        </w:numPr>
        <w:ind w:left="731" w:hanging="731"/>
        <w:jc w:val="both"/>
        <w:rPr>
          <w:rFonts w:ascii="Arial" w:hAnsi="Arial" w:cs="Arial"/>
          <w:sz w:val="24"/>
          <w:szCs w:val="24"/>
        </w:rPr>
      </w:pPr>
      <w:r w:rsidRPr="00177091">
        <w:rPr>
          <w:rFonts w:ascii="Arial" w:hAnsi="Arial" w:cs="Arial"/>
          <w:sz w:val="24"/>
          <w:szCs w:val="24"/>
        </w:rPr>
        <w:t xml:space="preserve">Where a second application is made within the seven-year period </w:t>
      </w:r>
      <w:r w:rsidR="001050E9" w:rsidRPr="00177091">
        <w:rPr>
          <w:rFonts w:ascii="Arial" w:hAnsi="Arial" w:cs="Arial"/>
          <w:sz w:val="24"/>
          <w:szCs w:val="24"/>
        </w:rPr>
        <w:t>under</w:t>
      </w:r>
      <w:r w:rsidRPr="00177091">
        <w:rPr>
          <w:rFonts w:ascii="Arial" w:hAnsi="Arial" w:cs="Arial"/>
          <w:sz w:val="24"/>
          <w:szCs w:val="24"/>
        </w:rPr>
        <w:t xml:space="preserve"> these circumstances, the combination of the original payment and the second payment shall not exceed the maximum amount ordinarily payable</w:t>
      </w:r>
      <w:r w:rsidR="00670109" w:rsidRPr="00177091">
        <w:rPr>
          <w:rFonts w:ascii="Arial" w:hAnsi="Arial" w:cs="Arial"/>
          <w:sz w:val="24"/>
          <w:szCs w:val="24"/>
        </w:rPr>
        <w:t>,</w:t>
      </w:r>
      <w:r w:rsidRPr="00177091">
        <w:rPr>
          <w:rFonts w:ascii="Arial" w:hAnsi="Arial" w:cs="Arial"/>
          <w:sz w:val="24"/>
          <w:szCs w:val="24"/>
        </w:rPr>
        <w:t xml:space="preserve"> which is €3,000 in the case of a well rehabilitation or €5,000 in the case of a new well.</w:t>
      </w:r>
    </w:p>
    <w:p w:rsidR="00AE3DFC" w:rsidRPr="00177091" w:rsidRDefault="001050E9" w:rsidP="00177091">
      <w:pPr>
        <w:pStyle w:val="NoSpacing"/>
        <w:ind w:left="731"/>
        <w:jc w:val="both"/>
        <w:rPr>
          <w:rFonts w:ascii="Arial" w:hAnsi="Arial" w:cs="Arial"/>
          <w:i/>
          <w:sz w:val="24"/>
          <w:szCs w:val="24"/>
        </w:rPr>
      </w:pPr>
      <w:r w:rsidRPr="00177091">
        <w:rPr>
          <w:rFonts w:ascii="Arial" w:hAnsi="Arial" w:cs="Arial"/>
          <w:i/>
          <w:sz w:val="24"/>
          <w:szCs w:val="24"/>
        </w:rPr>
        <w:t>Ex</w:t>
      </w:r>
      <w:r w:rsidR="00BB73DF" w:rsidRPr="00177091">
        <w:rPr>
          <w:rFonts w:ascii="Arial" w:hAnsi="Arial" w:cs="Arial"/>
          <w:i/>
          <w:sz w:val="24"/>
          <w:szCs w:val="24"/>
        </w:rPr>
        <w:t>ample</w:t>
      </w:r>
      <w:r w:rsidRPr="00177091">
        <w:rPr>
          <w:rFonts w:ascii="Arial" w:hAnsi="Arial" w:cs="Arial"/>
          <w:i/>
          <w:sz w:val="24"/>
          <w:szCs w:val="24"/>
        </w:rPr>
        <w:t>:</w:t>
      </w:r>
      <w:r w:rsidR="00BB73DF" w:rsidRPr="00177091">
        <w:rPr>
          <w:rFonts w:ascii="Arial" w:hAnsi="Arial" w:cs="Arial"/>
          <w:i/>
          <w:sz w:val="24"/>
          <w:szCs w:val="24"/>
        </w:rPr>
        <w:t xml:space="preserve"> </w:t>
      </w:r>
      <w:r w:rsidRPr="00177091">
        <w:rPr>
          <w:rFonts w:ascii="Arial" w:hAnsi="Arial" w:cs="Arial"/>
          <w:i/>
          <w:sz w:val="24"/>
          <w:szCs w:val="24"/>
        </w:rPr>
        <w:t>I</w:t>
      </w:r>
      <w:r w:rsidR="00BB73DF" w:rsidRPr="00177091">
        <w:rPr>
          <w:rFonts w:ascii="Arial" w:hAnsi="Arial" w:cs="Arial"/>
          <w:i/>
          <w:sz w:val="24"/>
          <w:szCs w:val="24"/>
        </w:rPr>
        <w:t xml:space="preserve">n the case of a well rehabilitation, if €1,500 </w:t>
      </w:r>
      <w:r w:rsidR="00670109" w:rsidRPr="00177091">
        <w:rPr>
          <w:rFonts w:ascii="Arial" w:hAnsi="Arial" w:cs="Arial"/>
          <w:i/>
          <w:sz w:val="24"/>
          <w:szCs w:val="24"/>
        </w:rPr>
        <w:t xml:space="preserve">grant aid </w:t>
      </w:r>
      <w:r w:rsidR="00BB73DF" w:rsidRPr="00177091">
        <w:rPr>
          <w:rFonts w:ascii="Arial" w:hAnsi="Arial" w:cs="Arial"/>
          <w:i/>
          <w:sz w:val="24"/>
          <w:szCs w:val="24"/>
        </w:rPr>
        <w:t>was paid in</w:t>
      </w:r>
      <w:r w:rsidR="00670109" w:rsidRPr="00177091">
        <w:rPr>
          <w:rFonts w:ascii="Arial" w:hAnsi="Arial" w:cs="Arial"/>
          <w:i/>
          <w:sz w:val="24"/>
          <w:szCs w:val="24"/>
        </w:rPr>
        <w:t xml:space="preserve"> relation to</w:t>
      </w:r>
      <w:r w:rsidR="00BB73DF" w:rsidRPr="00177091">
        <w:rPr>
          <w:rFonts w:ascii="Arial" w:hAnsi="Arial" w:cs="Arial"/>
          <w:i/>
          <w:sz w:val="24"/>
          <w:szCs w:val="24"/>
        </w:rPr>
        <w:t xml:space="preserve"> the first application, and if further emergency rehabilitation works arise, the maximum additional payment that could be made within the </w:t>
      </w:r>
      <w:r w:rsidR="000F584C" w:rsidRPr="00177091">
        <w:rPr>
          <w:rFonts w:ascii="Arial" w:hAnsi="Arial" w:cs="Arial"/>
          <w:i/>
          <w:sz w:val="24"/>
          <w:szCs w:val="24"/>
        </w:rPr>
        <w:t>seven-year</w:t>
      </w:r>
      <w:r w:rsidR="00BB73DF" w:rsidRPr="00177091">
        <w:rPr>
          <w:rFonts w:ascii="Arial" w:hAnsi="Arial" w:cs="Arial"/>
          <w:i/>
          <w:sz w:val="24"/>
          <w:szCs w:val="24"/>
        </w:rPr>
        <w:t xml:space="preserve"> period would be €1,500.</w:t>
      </w:r>
    </w:p>
    <w:p w:rsidR="00DD0CB8" w:rsidRPr="0021524C" w:rsidRDefault="00DD0CB8" w:rsidP="00DD0CB8">
      <w:pPr>
        <w:pStyle w:val="BodyText"/>
        <w:tabs>
          <w:tab w:val="clear" w:pos="9180"/>
        </w:tabs>
        <w:ind w:left="851" w:hanging="851"/>
        <w:rPr>
          <w:rFonts w:ascii="Arial" w:hAnsi="Arial" w:cs="Arial"/>
          <w:bCs w:val="0"/>
        </w:rPr>
      </w:pPr>
    </w:p>
    <w:p w:rsidR="00DD0CB8" w:rsidRPr="0021524C" w:rsidRDefault="000F584C" w:rsidP="00BB73DF">
      <w:pPr>
        <w:pStyle w:val="NoSpacing"/>
        <w:rPr>
          <w:rFonts w:ascii="Arial" w:hAnsi="Arial" w:cs="Arial"/>
          <w:b/>
          <w:sz w:val="24"/>
          <w:szCs w:val="24"/>
          <w:u w:val="single"/>
        </w:rPr>
      </w:pPr>
      <w:r w:rsidRPr="0021524C">
        <w:rPr>
          <w:rFonts w:ascii="Arial" w:hAnsi="Arial" w:cs="Arial"/>
          <w:b/>
          <w:sz w:val="24"/>
          <w:szCs w:val="24"/>
        </w:rPr>
        <w:t>4</w:t>
      </w:r>
      <w:r w:rsidR="00DD0CB8" w:rsidRPr="0021524C">
        <w:rPr>
          <w:rFonts w:ascii="Arial" w:hAnsi="Arial" w:cs="Arial"/>
          <w:b/>
          <w:sz w:val="24"/>
          <w:szCs w:val="24"/>
        </w:rPr>
        <w:t>.</w:t>
      </w:r>
      <w:r w:rsidR="00DD0CB8" w:rsidRPr="0021524C">
        <w:rPr>
          <w:rFonts w:ascii="Arial" w:hAnsi="Arial" w:cs="Arial"/>
          <w:b/>
          <w:sz w:val="24"/>
          <w:szCs w:val="24"/>
        </w:rPr>
        <w:tab/>
        <w:t>Approved cost</w:t>
      </w:r>
      <w:r w:rsidR="00DD0CB8" w:rsidRPr="0021524C">
        <w:rPr>
          <w:rFonts w:ascii="Arial" w:hAnsi="Arial" w:cs="Arial"/>
          <w:b/>
          <w:sz w:val="24"/>
          <w:szCs w:val="24"/>
          <w:u w:val="single"/>
        </w:rPr>
        <w:t xml:space="preserve"> </w:t>
      </w:r>
    </w:p>
    <w:p w:rsidR="00DD0CB8" w:rsidRPr="0021524C" w:rsidRDefault="00DD0CB8" w:rsidP="00BB73DF">
      <w:pPr>
        <w:pStyle w:val="No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determines the approved cost for </w:t>
      </w:r>
      <w:r w:rsidR="00AA437B">
        <w:rPr>
          <w:rFonts w:ascii="Arial" w:eastAsia="Times New Roman" w:hAnsi="Arial" w:cs="Arial"/>
          <w:sz w:val="24"/>
          <w:szCs w:val="24"/>
          <w:lang w:val="en-US"/>
        </w:rPr>
        <w:t>each</w:t>
      </w:r>
      <w:r w:rsidRPr="0021524C">
        <w:rPr>
          <w:rFonts w:ascii="Arial" w:eastAsia="Times New Roman" w:hAnsi="Arial" w:cs="Arial"/>
          <w:sz w:val="24"/>
          <w:szCs w:val="24"/>
          <w:lang w:val="en-US"/>
        </w:rPr>
        <w:t xml:space="preserve"> grant. It is an estimate of the reasonable cost of the qualifying works</w:t>
      </w:r>
      <w:r w:rsidR="005E3C64" w:rsidRPr="0021524C">
        <w:rPr>
          <w:rFonts w:ascii="Arial" w:eastAsia="Times New Roman" w:hAnsi="Arial" w:cs="Arial"/>
          <w:sz w:val="24"/>
          <w:szCs w:val="24"/>
          <w:lang w:val="en-US"/>
        </w:rPr>
        <w:t xml:space="preserve"> (see Appendix II)</w:t>
      </w:r>
      <w:r w:rsidRPr="0021524C">
        <w:rPr>
          <w:rFonts w:ascii="Arial" w:eastAsia="Times New Roman" w:hAnsi="Arial" w:cs="Arial"/>
          <w:sz w:val="24"/>
          <w:szCs w:val="24"/>
          <w:lang w:val="en-US"/>
        </w:rPr>
        <w:t>.</w:t>
      </w:r>
    </w:p>
    <w:p w:rsidR="00DD0CB8" w:rsidRPr="0021524C" w:rsidRDefault="00DD0CB8" w:rsidP="00BB73DF">
      <w:pPr>
        <w:pStyle w:val="NoSpacing"/>
        <w:jc w:val="both"/>
        <w:rPr>
          <w:rFonts w:ascii="Arial" w:eastAsia="Times New Roman" w:hAnsi="Arial" w:cs="Arial"/>
          <w:sz w:val="24"/>
          <w:szCs w:val="24"/>
          <w:lang w:val="en-US"/>
        </w:rPr>
      </w:pPr>
    </w:p>
    <w:p w:rsidR="00DD0CB8" w:rsidRPr="0021524C" w:rsidRDefault="00DD0CB8" w:rsidP="00BB73DF">
      <w:pPr>
        <w:pStyle w:val="NoSpacing"/>
        <w:jc w:val="both"/>
        <w:rPr>
          <w:rFonts w:ascii="Arial" w:eastAsia="Times New Roman" w:hAnsi="Arial" w:cs="Arial"/>
          <w:sz w:val="24"/>
          <w:szCs w:val="24"/>
          <w:lang w:val="en-US"/>
        </w:rPr>
      </w:pPr>
      <w:r w:rsidRPr="00177091">
        <w:rPr>
          <w:rFonts w:ascii="Arial" w:eastAsia="Times New Roman" w:hAnsi="Arial" w:cs="Arial"/>
          <w:sz w:val="24"/>
          <w:szCs w:val="24"/>
          <w:lang w:val="en-US"/>
        </w:rPr>
        <w:lastRenderedPageBreak/>
        <w:t xml:space="preserve">Applicants must obtain three quotes for all proposed improvement works and submit copies of </w:t>
      </w:r>
      <w:r w:rsidR="00BB73DF" w:rsidRPr="00177091">
        <w:rPr>
          <w:rFonts w:ascii="Arial" w:eastAsia="Times New Roman" w:hAnsi="Arial" w:cs="Arial"/>
          <w:sz w:val="24"/>
          <w:szCs w:val="24"/>
          <w:lang w:val="en-US"/>
        </w:rPr>
        <w:t>the quotes</w:t>
      </w:r>
      <w:r w:rsidRPr="00177091">
        <w:rPr>
          <w:rFonts w:ascii="Arial" w:eastAsia="Times New Roman" w:hAnsi="Arial" w:cs="Arial"/>
          <w:sz w:val="24"/>
          <w:szCs w:val="24"/>
          <w:lang w:val="en-US"/>
        </w:rPr>
        <w:t xml:space="preserve"> with the grant application.</w:t>
      </w:r>
      <w:r w:rsidR="00177091">
        <w:rPr>
          <w:rFonts w:ascii="Arial" w:eastAsia="Times New Roman" w:hAnsi="Arial" w:cs="Arial"/>
          <w:sz w:val="24"/>
          <w:szCs w:val="24"/>
          <w:lang w:val="en-US"/>
        </w:rPr>
        <w:t xml:space="preserve">  </w:t>
      </w:r>
      <w:r w:rsidR="00177091" w:rsidRPr="00AD742D">
        <w:rPr>
          <w:rFonts w:ascii="Arial" w:eastAsia="Times New Roman" w:hAnsi="Arial" w:cs="Arial"/>
          <w:sz w:val="24"/>
          <w:szCs w:val="24"/>
          <w:lang w:val="en-US"/>
        </w:rPr>
        <w:t>This includes proposed treatment works.</w:t>
      </w:r>
    </w:p>
    <w:p w:rsidR="00DD0CB8" w:rsidRPr="0021524C" w:rsidRDefault="00DD0CB8" w:rsidP="00DD0CB8">
      <w:pPr>
        <w:pStyle w:val="BodyText"/>
        <w:tabs>
          <w:tab w:val="clear" w:pos="9180"/>
        </w:tabs>
        <w:ind w:left="851" w:hanging="851"/>
        <w:rPr>
          <w:rFonts w:ascii="Arial" w:hAnsi="Arial" w:cs="Arial"/>
          <w:color w:val="FF0000"/>
        </w:rPr>
      </w:pPr>
    </w:p>
    <w:p w:rsidR="00DD0CB8" w:rsidRPr="0021524C" w:rsidRDefault="000F584C" w:rsidP="00DD0CB8">
      <w:pPr>
        <w:pStyle w:val="BodyText"/>
        <w:tabs>
          <w:tab w:val="clear" w:pos="9180"/>
        </w:tabs>
        <w:ind w:left="851" w:hanging="851"/>
        <w:rPr>
          <w:rFonts w:ascii="Arial" w:hAnsi="Arial" w:cs="Arial"/>
          <w:bCs w:val="0"/>
        </w:rPr>
      </w:pPr>
      <w:r w:rsidRPr="0021524C">
        <w:rPr>
          <w:rFonts w:ascii="Arial" w:hAnsi="Arial" w:cs="Arial"/>
          <w:bCs w:val="0"/>
        </w:rPr>
        <w:t>5</w:t>
      </w:r>
      <w:r w:rsidR="00DD0CB8" w:rsidRPr="0021524C">
        <w:rPr>
          <w:rFonts w:ascii="Arial" w:hAnsi="Arial" w:cs="Arial"/>
          <w:bCs w:val="0"/>
        </w:rPr>
        <w:t>.          Receipts</w:t>
      </w:r>
    </w:p>
    <w:p w:rsidR="005D064B" w:rsidRPr="0021524C" w:rsidRDefault="005D064B" w:rsidP="005D064B">
      <w:pPr>
        <w:pStyle w:val="BodyText"/>
        <w:tabs>
          <w:tab w:val="clear" w:pos="9180"/>
        </w:tabs>
        <w:rPr>
          <w:rFonts w:ascii="Arial" w:hAnsi="Arial" w:cs="Arial"/>
          <w:b w:val="0"/>
          <w:bCs w:val="0"/>
        </w:rPr>
      </w:pPr>
      <w:r w:rsidRPr="0021524C">
        <w:rPr>
          <w:rFonts w:ascii="Arial" w:hAnsi="Arial" w:cs="Arial"/>
          <w:b w:val="0"/>
          <w:bCs w:val="0"/>
        </w:rPr>
        <w:t xml:space="preserve">Each claim for grant aid </w:t>
      </w:r>
      <w:r w:rsidRPr="0021524C">
        <w:rPr>
          <w:rFonts w:ascii="Arial" w:hAnsi="Arial" w:cs="Arial"/>
          <w:b w:val="0"/>
          <w:bCs w:val="0"/>
          <w:u w:val="single"/>
        </w:rPr>
        <w:t>must</w:t>
      </w:r>
      <w:r w:rsidRPr="0070158F">
        <w:rPr>
          <w:rFonts w:ascii="Arial" w:hAnsi="Arial" w:cs="Arial"/>
          <w:b w:val="0"/>
          <w:bCs w:val="0"/>
        </w:rPr>
        <w:t xml:space="preserve"> </w:t>
      </w:r>
      <w:r w:rsidR="0010502A">
        <w:rPr>
          <w:rFonts w:ascii="Arial" w:hAnsi="Arial" w:cs="Arial"/>
          <w:b w:val="0"/>
          <w:bCs w:val="0"/>
        </w:rPr>
        <w:t xml:space="preserve">be accompanied by </w:t>
      </w:r>
      <w:r w:rsidRPr="0021524C">
        <w:rPr>
          <w:rFonts w:ascii="Arial" w:hAnsi="Arial" w:cs="Arial"/>
          <w:b w:val="0"/>
          <w:bCs w:val="0"/>
        </w:rPr>
        <w:t>receipt</w:t>
      </w:r>
      <w:r w:rsidR="0010502A">
        <w:rPr>
          <w:rFonts w:ascii="Arial" w:hAnsi="Arial" w:cs="Arial"/>
          <w:b w:val="0"/>
          <w:bCs w:val="0"/>
        </w:rPr>
        <w:t>s</w:t>
      </w:r>
      <w:r w:rsidRPr="0021524C">
        <w:rPr>
          <w:rFonts w:ascii="Arial" w:hAnsi="Arial" w:cs="Arial"/>
          <w:b w:val="0"/>
          <w:bCs w:val="0"/>
        </w:rPr>
        <w:t xml:space="preserve"> from each contractor engaged for the purpose of </w:t>
      </w:r>
      <w:r w:rsidR="0070158F">
        <w:rPr>
          <w:rFonts w:ascii="Arial" w:hAnsi="Arial" w:cs="Arial"/>
          <w:b w:val="0"/>
          <w:bCs w:val="0"/>
        </w:rPr>
        <w:t>stated</w:t>
      </w:r>
      <w:r w:rsidRPr="0021524C">
        <w:rPr>
          <w:rFonts w:ascii="Arial" w:hAnsi="Arial" w:cs="Arial"/>
          <w:b w:val="0"/>
          <w:bCs w:val="0"/>
        </w:rPr>
        <w:t xml:space="preserve"> works.  Receipts must include details of the works carried out and the associated costs.   </w:t>
      </w:r>
    </w:p>
    <w:p w:rsidR="005D064B" w:rsidRPr="0021524C" w:rsidRDefault="005D064B" w:rsidP="00DD0CB8">
      <w:pPr>
        <w:pStyle w:val="BodyText"/>
        <w:tabs>
          <w:tab w:val="clear" w:pos="9180"/>
        </w:tabs>
        <w:ind w:left="851" w:hanging="851"/>
        <w:rPr>
          <w:rFonts w:ascii="Arial" w:hAnsi="Arial" w:cs="Arial"/>
          <w:bCs w:val="0"/>
        </w:rPr>
      </w:pPr>
    </w:p>
    <w:p w:rsidR="00DD0CB8" w:rsidRPr="0021524C" w:rsidRDefault="001050E9" w:rsidP="00DD0CB8">
      <w:pPr>
        <w:pStyle w:val="BodyText"/>
        <w:ind w:left="851" w:hanging="851"/>
        <w:rPr>
          <w:rFonts w:ascii="Arial" w:hAnsi="Arial" w:cs="Arial"/>
          <w:bCs w:val="0"/>
        </w:rPr>
      </w:pPr>
      <w:r w:rsidRPr="0021524C">
        <w:rPr>
          <w:rFonts w:ascii="Arial" w:hAnsi="Arial" w:cs="Arial"/>
          <w:bCs w:val="0"/>
        </w:rPr>
        <w:t>6</w:t>
      </w:r>
      <w:r w:rsidR="00DD0CB8" w:rsidRPr="0021524C">
        <w:rPr>
          <w:rFonts w:ascii="Arial" w:hAnsi="Arial" w:cs="Arial"/>
          <w:bCs w:val="0"/>
        </w:rPr>
        <w:t>.</w:t>
      </w:r>
      <w:r w:rsidR="00DD0CB8" w:rsidRPr="0021524C">
        <w:rPr>
          <w:rFonts w:ascii="Arial" w:hAnsi="Arial" w:cs="Arial"/>
          <w:bCs w:val="0"/>
        </w:rPr>
        <w:tab/>
        <w:t>Tax clearance requirements</w:t>
      </w:r>
    </w:p>
    <w:p w:rsidR="005D064B" w:rsidRDefault="005D064B" w:rsidP="005D064B">
      <w:pPr>
        <w:pStyle w:val="BodyText"/>
        <w:tabs>
          <w:tab w:val="clear" w:pos="9180"/>
        </w:tabs>
        <w:rPr>
          <w:rFonts w:ascii="Arial" w:hAnsi="Arial" w:cs="Arial"/>
          <w:b w:val="0"/>
          <w:bCs w:val="0"/>
        </w:rPr>
      </w:pPr>
      <w:r w:rsidRPr="0021524C">
        <w:rPr>
          <w:rFonts w:ascii="Arial" w:hAnsi="Arial" w:cs="Arial"/>
          <w:b w:val="0"/>
          <w:bCs w:val="0"/>
        </w:rPr>
        <w:t>In the case of each contractor engaged to carry out</w:t>
      </w:r>
      <w:r w:rsidR="0070158F">
        <w:rPr>
          <w:rFonts w:ascii="Arial" w:hAnsi="Arial" w:cs="Arial"/>
          <w:b w:val="0"/>
          <w:bCs w:val="0"/>
        </w:rPr>
        <w:t xml:space="preserve"> improvement works to a private water supply</w:t>
      </w:r>
      <w:r w:rsidRPr="0021524C">
        <w:rPr>
          <w:rFonts w:ascii="Arial" w:hAnsi="Arial" w:cs="Arial"/>
          <w:b w:val="0"/>
          <w:bCs w:val="0"/>
        </w:rPr>
        <w:t>, a copy of a current tax clearance certificate issued to the contactor by the Revenue Commissioners must be submitted.</w:t>
      </w:r>
    </w:p>
    <w:p w:rsidR="0070158F" w:rsidRPr="0021524C" w:rsidRDefault="0070158F" w:rsidP="005D064B">
      <w:pPr>
        <w:pStyle w:val="BodyText"/>
        <w:tabs>
          <w:tab w:val="clear" w:pos="9180"/>
        </w:tabs>
        <w:rPr>
          <w:rFonts w:ascii="Arial" w:hAnsi="Arial" w:cs="Arial"/>
          <w:b w:val="0"/>
          <w:bCs w:val="0"/>
        </w:rPr>
      </w:pPr>
    </w:p>
    <w:p w:rsidR="004C6D82" w:rsidRPr="0021524C" w:rsidRDefault="004C6D82" w:rsidP="00DD0CB8">
      <w:pPr>
        <w:pStyle w:val="BodyText"/>
        <w:tabs>
          <w:tab w:val="clear" w:pos="9180"/>
        </w:tabs>
        <w:ind w:left="851" w:hanging="851"/>
        <w:rPr>
          <w:rFonts w:ascii="Arial" w:hAnsi="Arial" w:cs="Arial"/>
          <w:bCs w:val="0"/>
        </w:rPr>
      </w:pPr>
      <w:r w:rsidRPr="0021524C">
        <w:rPr>
          <w:rFonts w:ascii="Arial" w:hAnsi="Arial" w:cs="Arial"/>
          <w:bCs w:val="0"/>
        </w:rPr>
        <w:t>7</w:t>
      </w:r>
      <w:r w:rsidR="00DD0CB8" w:rsidRPr="0021524C">
        <w:rPr>
          <w:rFonts w:ascii="Arial" w:hAnsi="Arial" w:cs="Arial"/>
          <w:bCs w:val="0"/>
        </w:rPr>
        <w:t xml:space="preserve">.          </w:t>
      </w:r>
      <w:r w:rsidRPr="0021524C">
        <w:rPr>
          <w:rFonts w:ascii="Arial" w:hAnsi="Arial" w:cs="Arial"/>
          <w:bCs w:val="0"/>
        </w:rPr>
        <w:t>Processing of applications for grant aid</w:t>
      </w:r>
    </w:p>
    <w:p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applications:</w:t>
      </w:r>
    </w:p>
    <w:p w:rsidR="004C6D82" w:rsidRDefault="004C6D82" w:rsidP="0059509C">
      <w:pPr>
        <w:pStyle w:val="BodyText"/>
        <w:numPr>
          <w:ilvl w:val="0"/>
          <w:numId w:val="30"/>
        </w:numPr>
        <w:tabs>
          <w:tab w:val="clear" w:pos="9180"/>
        </w:tabs>
        <w:ind w:hanging="720"/>
        <w:rPr>
          <w:rFonts w:ascii="Arial" w:hAnsi="Arial" w:cs="Arial"/>
          <w:b w:val="0"/>
          <w:bCs w:val="0"/>
        </w:rPr>
      </w:pPr>
      <w:r w:rsidRPr="0021524C">
        <w:rPr>
          <w:rFonts w:ascii="Arial" w:hAnsi="Arial" w:cs="Arial"/>
          <w:b w:val="0"/>
          <w:bCs w:val="0"/>
        </w:rPr>
        <w:t xml:space="preserve">Applications for approval of grant aid should be submitted on </w:t>
      </w:r>
      <w:r w:rsidRPr="0021524C">
        <w:rPr>
          <w:rFonts w:ascii="Arial" w:hAnsi="Arial" w:cs="Arial"/>
          <w:b w:val="0"/>
          <w:bCs w:val="0"/>
          <w:i/>
        </w:rPr>
        <w:t xml:space="preserve">Form </w:t>
      </w:r>
      <w:r w:rsidR="0068103D">
        <w:rPr>
          <w:rFonts w:ascii="Arial" w:hAnsi="Arial" w:cs="Arial"/>
          <w:b w:val="0"/>
          <w:bCs w:val="0"/>
          <w:i/>
        </w:rPr>
        <w:t>PWS</w:t>
      </w:r>
      <w:r w:rsidRPr="0021524C">
        <w:rPr>
          <w:rFonts w:ascii="Arial" w:hAnsi="Arial" w:cs="Arial"/>
          <w:b w:val="0"/>
          <w:bCs w:val="0"/>
          <w:i/>
        </w:rPr>
        <w:t xml:space="preserve"> 1a</w:t>
      </w:r>
      <w:r w:rsidR="00CC6BD0" w:rsidRPr="0021524C">
        <w:rPr>
          <w:rFonts w:ascii="Arial" w:hAnsi="Arial" w:cs="Arial"/>
          <w:b w:val="0"/>
          <w:bCs w:val="0"/>
          <w:i/>
        </w:rPr>
        <w:t xml:space="preserve"> </w:t>
      </w:r>
      <w:r w:rsidR="00CC6BD0" w:rsidRPr="0021524C">
        <w:rPr>
          <w:rFonts w:ascii="Arial" w:hAnsi="Arial" w:cs="Arial"/>
          <w:b w:val="0"/>
          <w:bCs w:val="0"/>
        </w:rPr>
        <w:t>(attached)</w:t>
      </w:r>
      <w:r w:rsidRPr="0021524C">
        <w:rPr>
          <w:rFonts w:ascii="Arial" w:hAnsi="Arial" w:cs="Arial"/>
          <w:b w:val="0"/>
          <w:bCs w:val="0"/>
        </w:rPr>
        <w:t xml:space="preserve">, to the </w:t>
      </w:r>
      <w:r w:rsidR="007224E9">
        <w:rPr>
          <w:rFonts w:ascii="Arial" w:hAnsi="Arial" w:cs="Arial"/>
          <w:b w:val="0"/>
          <w:bCs w:val="0"/>
        </w:rPr>
        <w:t>housing authority</w:t>
      </w:r>
      <w:r w:rsidRPr="0021524C">
        <w:rPr>
          <w:rFonts w:ascii="Arial" w:hAnsi="Arial" w:cs="Arial"/>
          <w:b w:val="0"/>
          <w:bCs w:val="0"/>
        </w:rPr>
        <w:t xml:space="preserve"> in whose functional area the house served by the private water supply, the subject o</w:t>
      </w:r>
      <w:r w:rsidR="00D17974">
        <w:rPr>
          <w:rFonts w:ascii="Arial" w:hAnsi="Arial" w:cs="Arial"/>
          <w:b w:val="0"/>
          <w:bCs w:val="0"/>
        </w:rPr>
        <w:t xml:space="preserve">f the application, is </w:t>
      </w:r>
      <w:r w:rsidR="00382204">
        <w:rPr>
          <w:rFonts w:ascii="Arial" w:hAnsi="Arial" w:cs="Arial"/>
          <w:b w:val="0"/>
          <w:bCs w:val="0"/>
        </w:rPr>
        <w:t>located.</w:t>
      </w:r>
    </w:p>
    <w:p w:rsidR="00A11ECB" w:rsidRPr="0021524C" w:rsidRDefault="004C6D82" w:rsidP="0059509C">
      <w:pPr>
        <w:pStyle w:val="ListParagraph"/>
        <w:numPr>
          <w:ilvl w:val="0"/>
          <w:numId w:val="30"/>
        </w:numPr>
        <w:spacing w:after="0" w:line="240" w:lineRule="auto"/>
        <w:ind w:hanging="720"/>
        <w:jc w:val="both"/>
        <w:rPr>
          <w:rFonts w:ascii="Arial" w:hAnsi="Arial" w:cs="Arial"/>
          <w:sz w:val="24"/>
          <w:szCs w:val="24"/>
        </w:rPr>
      </w:pPr>
      <w:r w:rsidRPr="0021524C">
        <w:rPr>
          <w:rFonts w:ascii="Arial" w:eastAsiaTheme="minorHAnsi" w:hAnsi="Arial" w:cs="Arial"/>
          <w:sz w:val="24"/>
          <w:szCs w:val="24"/>
        </w:rPr>
        <w:t xml:space="preserve">The </w:t>
      </w:r>
      <w:r w:rsidR="00BC3E87" w:rsidRPr="0021524C">
        <w:rPr>
          <w:rFonts w:ascii="Arial" w:eastAsiaTheme="minorHAnsi" w:hAnsi="Arial" w:cs="Arial"/>
          <w:sz w:val="24"/>
          <w:szCs w:val="24"/>
        </w:rPr>
        <w:t>private water supply t</w:t>
      </w:r>
      <w:r w:rsidRPr="0021524C">
        <w:rPr>
          <w:rFonts w:ascii="Arial" w:eastAsiaTheme="minorHAnsi" w:hAnsi="Arial" w:cs="Arial"/>
          <w:sz w:val="24"/>
          <w:szCs w:val="24"/>
        </w:rPr>
        <w:t xml:space="preserve">hat is the subject of the application will then be </w:t>
      </w:r>
      <w:r w:rsidR="00522632">
        <w:rPr>
          <w:rFonts w:ascii="Arial" w:eastAsiaTheme="minorHAnsi" w:hAnsi="Arial" w:cs="Arial"/>
          <w:sz w:val="24"/>
          <w:szCs w:val="24"/>
        </w:rPr>
        <w:t>inspected</w:t>
      </w:r>
      <w:r w:rsidR="00D2420C">
        <w:rPr>
          <w:rFonts w:ascii="Arial" w:eastAsiaTheme="minorHAnsi" w:hAnsi="Arial" w:cs="Arial"/>
          <w:sz w:val="24"/>
          <w:szCs w:val="24"/>
        </w:rPr>
        <w:t xml:space="preserve"> by the housing authority or its</w:t>
      </w:r>
      <w:r w:rsidRPr="0021524C">
        <w:rPr>
          <w:rFonts w:ascii="Arial" w:eastAsiaTheme="minorHAnsi" w:hAnsi="Arial" w:cs="Arial"/>
          <w:sz w:val="24"/>
          <w:szCs w:val="24"/>
        </w:rPr>
        <w:t xml:space="preserve"> representative to confirm the validity of the application with regard</w:t>
      </w:r>
      <w:r w:rsidR="00E765B8" w:rsidRPr="0021524C">
        <w:rPr>
          <w:rFonts w:ascii="Arial" w:eastAsiaTheme="minorHAnsi" w:hAnsi="Arial" w:cs="Arial"/>
          <w:sz w:val="24"/>
          <w:szCs w:val="24"/>
        </w:rPr>
        <w:t xml:space="preserve"> to the scope of works proposed</w:t>
      </w:r>
      <w:r w:rsidR="00A11ECB" w:rsidRPr="0021524C">
        <w:rPr>
          <w:rFonts w:ascii="Arial" w:hAnsi="Arial" w:cs="Arial"/>
          <w:sz w:val="24"/>
          <w:szCs w:val="24"/>
        </w:rPr>
        <w:t xml:space="preserve">. The </w:t>
      </w:r>
      <w:r w:rsidR="00E765B8" w:rsidRPr="0021524C">
        <w:rPr>
          <w:rFonts w:ascii="Arial" w:hAnsi="Arial" w:cs="Arial"/>
          <w:sz w:val="24"/>
          <w:szCs w:val="24"/>
        </w:rPr>
        <w:t xml:space="preserve">pre-works </w:t>
      </w:r>
      <w:r w:rsidR="00522632">
        <w:rPr>
          <w:rFonts w:ascii="Arial" w:hAnsi="Arial" w:cs="Arial"/>
          <w:sz w:val="24"/>
          <w:szCs w:val="24"/>
        </w:rPr>
        <w:t>inspection</w:t>
      </w:r>
      <w:r w:rsidR="00A11ECB" w:rsidRPr="0021524C">
        <w:rPr>
          <w:rFonts w:ascii="Arial" w:hAnsi="Arial" w:cs="Arial"/>
          <w:sz w:val="24"/>
          <w:szCs w:val="24"/>
        </w:rPr>
        <w:t xml:space="preserve"> will:</w:t>
      </w:r>
    </w:p>
    <w:p w:rsidR="00A11ECB" w:rsidRPr="00C702D8" w:rsidRDefault="00A11ECB" w:rsidP="0059509C">
      <w:pPr>
        <w:pStyle w:val="BodyText"/>
        <w:numPr>
          <w:ilvl w:val="0"/>
          <w:numId w:val="31"/>
        </w:numPr>
        <w:kinsoku w:val="0"/>
        <w:overflowPunct w:val="0"/>
        <w:ind w:left="1418" w:right="115" w:hanging="709"/>
        <w:rPr>
          <w:rFonts w:ascii="Arial" w:hAnsi="Arial" w:cs="Arial"/>
          <w:b w:val="0"/>
        </w:rPr>
      </w:pPr>
      <w:r w:rsidRPr="00C702D8">
        <w:rPr>
          <w:rFonts w:ascii="Arial" w:hAnsi="Arial" w:cs="Arial"/>
          <w:b w:val="0"/>
        </w:rPr>
        <w:t xml:space="preserve">establish that the existing </w:t>
      </w:r>
      <w:r w:rsidR="00C702D8" w:rsidRPr="00C702D8">
        <w:rPr>
          <w:rFonts w:ascii="Arial" w:hAnsi="Arial" w:cs="Arial"/>
          <w:b w:val="0"/>
        </w:rPr>
        <w:t xml:space="preserve">water </w:t>
      </w:r>
      <w:r w:rsidRPr="00C702D8">
        <w:rPr>
          <w:rFonts w:ascii="Arial" w:hAnsi="Arial" w:cs="Arial"/>
          <w:b w:val="0"/>
        </w:rPr>
        <w:t xml:space="preserve">supply is </w:t>
      </w:r>
      <w:r w:rsidR="00C702D8" w:rsidRPr="00C702D8">
        <w:rPr>
          <w:rFonts w:ascii="Arial" w:hAnsi="Arial" w:cs="Arial"/>
          <w:b w:val="0"/>
        </w:rPr>
        <w:t>not wholesome and clean</w:t>
      </w:r>
      <w:r w:rsidR="00C702D8" w:rsidRPr="00C702D8">
        <w:rPr>
          <w:rFonts w:ascii="Arial" w:hAnsi="Arial" w:cs="Arial"/>
          <w:b w:val="0"/>
          <w:w w:val="105"/>
        </w:rPr>
        <w:t xml:space="preserve"> or that the quantity of water supplied is insufficient to meet the domestic needs of the household</w:t>
      </w:r>
      <w:r w:rsidR="00C702D8">
        <w:rPr>
          <w:rFonts w:ascii="Arial" w:hAnsi="Arial" w:cs="Arial"/>
          <w:b w:val="0"/>
          <w:w w:val="105"/>
        </w:rPr>
        <w:t>; and,</w:t>
      </w:r>
    </w:p>
    <w:p w:rsidR="00A11ECB" w:rsidRPr="0070158F" w:rsidRDefault="0070158F" w:rsidP="0059509C">
      <w:pPr>
        <w:pStyle w:val="ListParagraph"/>
        <w:numPr>
          <w:ilvl w:val="0"/>
          <w:numId w:val="31"/>
        </w:numPr>
        <w:spacing w:after="0" w:line="240" w:lineRule="auto"/>
        <w:ind w:left="1418" w:hanging="709"/>
        <w:contextualSpacing w:val="0"/>
        <w:jc w:val="both"/>
        <w:rPr>
          <w:rFonts w:ascii="Arial" w:hAnsi="Arial" w:cs="Arial"/>
          <w:sz w:val="28"/>
          <w:szCs w:val="24"/>
        </w:rPr>
      </w:pPr>
      <w:r w:rsidRPr="0070158F">
        <w:rPr>
          <w:rFonts w:ascii="Arial" w:hAnsi="Arial" w:cs="Arial"/>
          <w:sz w:val="24"/>
        </w:rPr>
        <w:t>determine whether the proposed works qualify for grant funding and are the most appropriate to address the particular issues</w:t>
      </w:r>
      <w:r>
        <w:rPr>
          <w:rFonts w:ascii="Arial" w:hAnsi="Arial" w:cs="Arial"/>
          <w:sz w:val="24"/>
        </w:rPr>
        <w:t>;</w:t>
      </w:r>
      <w:r w:rsidRPr="0070158F">
        <w:rPr>
          <w:rFonts w:ascii="Arial" w:hAnsi="Arial" w:cs="Arial"/>
          <w:sz w:val="24"/>
        </w:rPr>
        <w:t xml:space="preserve"> and</w:t>
      </w:r>
    </w:p>
    <w:p w:rsidR="00A11ECB" w:rsidRPr="0021524C" w:rsidRDefault="00A11ECB" w:rsidP="0059509C">
      <w:pPr>
        <w:pStyle w:val="ListParagraph"/>
        <w:numPr>
          <w:ilvl w:val="0"/>
          <w:numId w:val="31"/>
        </w:numPr>
        <w:spacing w:after="0" w:line="240" w:lineRule="auto"/>
        <w:ind w:left="1418" w:hanging="709"/>
        <w:contextualSpacing w:val="0"/>
        <w:jc w:val="both"/>
        <w:rPr>
          <w:rFonts w:ascii="Arial" w:hAnsi="Arial" w:cs="Arial"/>
          <w:sz w:val="24"/>
          <w:szCs w:val="24"/>
        </w:rPr>
      </w:pPr>
      <w:proofErr w:type="gramStart"/>
      <w:r w:rsidRPr="0021524C">
        <w:rPr>
          <w:rFonts w:ascii="Arial" w:hAnsi="Arial" w:cs="Arial"/>
          <w:sz w:val="24"/>
          <w:szCs w:val="24"/>
        </w:rPr>
        <w:t>give</w:t>
      </w:r>
      <w:proofErr w:type="gramEnd"/>
      <w:r w:rsidRPr="0021524C">
        <w:rPr>
          <w:rFonts w:ascii="Arial" w:hAnsi="Arial" w:cs="Arial"/>
          <w:sz w:val="24"/>
          <w:szCs w:val="24"/>
        </w:rPr>
        <w:t xml:space="preserve"> advice to the applicant on how to generally and specifically improve and secure the integrity of their private water supply.</w:t>
      </w:r>
    </w:p>
    <w:p w:rsidR="00D45AF9" w:rsidRPr="0021524C"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will subsequently advise the applicant in writing</w:t>
      </w:r>
      <w:r w:rsidR="00DA42B7">
        <w:rPr>
          <w:rFonts w:ascii="Arial" w:hAnsi="Arial" w:cs="Arial"/>
          <w:sz w:val="24"/>
          <w:szCs w:val="24"/>
        </w:rPr>
        <w:t xml:space="preserve"> (or via email)</w:t>
      </w:r>
      <w:r w:rsidRPr="0021524C">
        <w:rPr>
          <w:rFonts w:ascii="Arial" w:hAnsi="Arial" w:cs="Arial"/>
          <w:sz w:val="24"/>
          <w:szCs w:val="24"/>
        </w:rPr>
        <w:t xml:space="preserve"> if the application is deemed eligible (subject to term</w:t>
      </w:r>
      <w:r w:rsidR="00382204">
        <w:rPr>
          <w:rFonts w:ascii="Arial" w:hAnsi="Arial" w:cs="Arial"/>
          <w:sz w:val="24"/>
          <w:szCs w:val="24"/>
        </w:rPr>
        <w:t>s and conditions) or ineligible.</w:t>
      </w:r>
    </w:p>
    <w:p w:rsidR="002822F6" w:rsidRPr="002822F6" w:rsidRDefault="00BC3E87"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The applicant may</w:t>
      </w:r>
      <w:r w:rsidR="00F77859">
        <w:rPr>
          <w:rFonts w:ascii="Arial" w:hAnsi="Arial" w:cs="Arial"/>
          <w:sz w:val="24"/>
          <w:szCs w:val="24"/>
        </w:rPr>
        <w:t xml:space="preserve"> then</w:t>
      </w:r>
      <w:r w:rsidRPr="0021524C">
        <w:rPr>
          <w:rFonts w:ascii="Arial" w:hAnsi="Arial" w:cs="Arial"/>
          <w:sz w:val="24"/>
          <w:szCs w:val="24"/>
        </w:rPr>
        <w:t xml:space="preserve"> </w:t>
      </w:r>
      <w:proofErr w:type="gramStart"/>
      <w:r w:rsidRPr="0021524C">
        <w:rPr>
          <w:rFonts w:ascii="Arial" w:hAnsi="Arial" w:cs="Arial"/>
          <w:sz w:val="24"/>
          <w:szCs w:val="24"/>
        </w:rPr>
        <w:t>proceed</w:t>
      </w:r>
      <w:proofErr w:type="gramEnd"/>
      <w:r w:rsidRPr="0021524C">
        <w:rPr>
          <w:rFonts w:ascii="Arial" w:hAnsi="Arial" w:cs="Arial"/>
          <w:sz w:val="24"/>
          <w:szCs w:val="24"/>
        </w:rPr>
        <w:t xml:space="preserve"> with the required </w:t>
      </w:r>
      <w:r w:rsidR="00473FCF" w:rsidRPr="0021524C">
        <w:rPr>
          <w:rFonts w:ascii="Arial" w:hAnsi="Arial" w:cs="Arial"/>
          <w:sz w:val="24"/>
          <w:szCs w:val="24"/>
        </w:rPr>
        <w:t xml:space="preserve">improvement </w:t>
      </w:r>
      <w:r w:rsidRPr="0021524C">
        <w:rPr>
          <w:rFonts w:ascii="Arial" w:hAnsi="Arial" w:cs="Arial"/>
          <w:sz w:val="24"/>
          <w:szCs w:val="24"/>
        </w:rPr>
        <w:t xml:space="preserve">works </w:t>
      </w:r>
      <w:r w:rsidR="00B6528D" w:rsidRPr="0021524C">
        <w:rPr>
          <w:rFonts w:ascii="Arial" w:hAnsi="Arial" w:cs="Arial"/>
          <w:sz w:val="24"/>
          <w:szCs w:val="24"/>
        </w:rPr>
        <w:t xml:space="preserve">(see </w:t>
      </w:r>
      <w:r w:rsidR="00B6528D" w:rsidRPr="002822F6">
        <w:rPr>
          <w:rFonts w:ascii="Arial" w:hAnsi="Arial" w:cs="Arial"/>
          <w:sz w:val="24"/>
          <w:szCs w:val="24"/>
        </w:rPr>
        <w:t>Appendix I</w:t>
      </w:r>
      <w:r w:rsidR="007B1285" w:rsidRPr="002822F6">
        <w:rPr>
          <w:rFonts w:ascii="Arial" w:hAnsi="Arial" w:cs="Arial"/>
          <w:sz w:val="24"/>
          <w:szCs w:val="24"/>
        </w:rPr>
        <w:t>I</w:t>
      </w:r>
      <w:r w:rsidR="00B6528D" w:rsidRPr="002822F6">
        <w:rPr>
          <w:rFonts w:ascii="Arial" w:hAnsi="Arial" w:cs="Arial"/>
          <w:sz w:val="24"/>
          <w:szCs w:val="24"/>
        </w:rPr>
        <w:t xml:space="preserve">) </w:t>
      </w:r>
      <w:r w:rsidRPr="002822F6">
        <w:rPr>
          <w:rFonts w:ascii="Arial" w:hAnsi="Arial" w:cs="Arial"/>
          <w:sz w:val="24"/>
          <w:szCs w:val="24"/>
        </w:rPr>
        <w:t>however</w:t>
      </w:r>
      <w:r w:rsidR="00F77859" w:rsidRPr="002822F6">
        <w:rPr>
          <w:rFonts w:ascii="Arial" w:hAnsi="Arial" w:cs="Arial"/>
          <w:sz w:val="24"/>
          <w:szCs w:val="24"/>
        </w:rPr>
        <w:t>,</w:t>
      </w:r>
      <w:r w:rsidRPr="002822F6">
        <w:rPr>
          <w:rFonts w:ascii="Arial" w:hAnsi="Arial" w:cs="Arial"/>
          <w:sz w:val="24"/>
          <w:szCs w:val="24"/>
        </w:rPr>
        <w:t xml:space="preserve"> only works that are included in </w:t>
      </w:r>
      <w:r w:rsidR="00F77859" w:rsidRPr="002822F6">
        <w:rPr>
          <w:rFonts w:ascii="Arial" w:hAnsi="Arial" w:cs="Arial"/>
          <w:sz w:val="24"/>
          <w:szCs w:val="24"/>
        </w:rPr>
        <w:t xml:space="preserve">the </w:t>
      </w:r>
      <w:r w:rsidRPr="002822F6">
        <w:rPr>
          <w:rFonts w:ascii="Arial" w:hAnsi="Arial" w:cs="Arial"/>
          <w:sz w:val="24"/>
          <w:szCs w:val="24"/>
        </w:rPr>
        <w:t>application</w:t>
      </w:r>
      <w:r w:rsidR="00F77859" w:rsidRPr="002822F6">
        <w:rPr>
          <w:rFonts w:ascii="Arial" w:hAnsi="Arial" w:cs="Arial"/>
          <w:sz w:val="24"/>
          <w:szCs w:val="24"/>
        </w:rPr>
        <w:t xml:space="preserve"> and</w:t>
      </w:r>
      <w:r w:rsidRPr="002822F6">
        <w:rPr>
          <w:rFonts w:ascii="Arial" w:hAnsi="Arial" w:cs="Arial"/>
          <w:sz w:val="24"/>
          <w:szCs w:val="24"/>
        </w:rPr>
        <w:t xml:space="preserve"> deemed eligible wi</w:t>
      </w:r>
      <w:r w:rsidR="00D17974" w:rsidRPr="002822F6">
        <w:rPr>
          <w:rFonts w:ascii="Arial" w:hAnsi="Arial" w:cs="Arial"/>
          <w:sz w:val="24"/>
          <w:szCs w:val="24"/>
        </w:rPr>
        <w:t xml:space="preserve">ll </w:t>
      </w:r>
      <w:r w:rsidR="00382204">
        <w:rPr>
          <w:rFonts w:ascii="Arial" w:hAnsi="Arial" w:cs="Arial"/>
          <w:sz w:val="24"/>
          <w:szCs w:val="24"/>
        </w:rPr>
        <w:t>receive payment of grant aid.</w:t>
      </w:r>
    </w:p>
    <w:p w:rsidR="00F77859"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822F6">
        <w:rPr>
          <w:rFonts w:ascii="Arial" w:hAnsi="Arial" w:cs="Arial"/>
          <w:sz w:val="24"/>
          <w:szCs w:val="24"/>
        </w:rPr>
        <w:t>Applications will be processed as quickly</w:t>
      </w:r>
      <w:r w:rsidR="00382204">
        <w:rPr>
          <w:rFonts w:ascii="Arial" w:hAnsi="Arial" w:cs="Arial"/>
          <w:sz w:val="24"/>
          <w:szCs w:val="24"/>
        </w:rPr>
        <w:t xml:space="preserve"> as possible.</w:t>
      </w:r>
    </w:p>
    <w:p w:rsidR="00D45AF9"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If assistance in completing the form is required, please contact the relevant </w:t>
      </w:r>
      <w:r w:rsidR="007224E9">
        <w:rPr>
          <w:rFonts w:ascii="Arial" w:hAnsi="Arial" w:cs="Arial"/>
          <w:sz w:val="24"/>
          <w:szCs w:val="24"/>
        </w:rPr>
        <w:t>housing authority</w:t>
      </w:r>
      <w:r w:rsidR="00382204">
        <w:rPr>
          <w:rFonts w:ascii="Arial" w:hAnsi="Arial" w:cs="Arial"/>
          <w:sz w:val="24"/>
          <w:szCs w:val="24"/>
        </w:rPr>
        <w:t>.</w:t>
      </w:r>
    </w:p>
    <w:p w:rsidR="004C6D82"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reserves the right to make any enquiries it considers necessary, to verify information or supporting document</w:t>
      </w:r>
      <w:r w:rsidR="00F77859">
        <w:rPr>
          <w:rFonts w:ascii="Arial" w:hAnsi="Arial" w:cs="Arial"/>
          <w:sz w:val="24"/>
          <w:szCs w:val="24"/>
        </w:rPr>
        <w:t>ation</w:t>
      </w:r>
      <w:r w:rsidRPr="0021524C">
        <w:rPr>
          <w:rFonts w:ascii="Arial" w:hAnsi="Arial" w:cs="Arial"/>
          <w:sz w:val="24"/>
          <w:szCs w:val="24"/>
        </w:rPr>
        <w:t xml:space="preserve"> provided as part of an application for grant aid, and may exclude from consideration for grant aid any applicant who supplies false or misleading information or documents.   </w:t>
      </w:r>
    </w:p>
    <w:p w:rsidR="00DD0CB8" w:rsidRPr="0021524C" w:rsidRDefault="00B6528D" w:rsidP="00DD0CB8">
      <w:pPr>
        <w:pStyle w:val="BodyText"/>
        <w:tabs>
          <w:tab w:val="clear" w:pos="9180"/>
        </w:tabs>
        <w:ind w:left="851" w:hanging="851"/>
        <w:rPr>
          <w:rFonts w:ascii="Arial" w:hAnsi="Arial" w:cs="Arial"/>
          <w:bCs w:val="0"/>
        </w:rPr>
      </w:pPr>
      <w:r w:rsidRPr="0021524C">
        <w:rPr>
          <w:rFonts w:ascii="Arial" w:hAnsi="Arial" w:cs="Arial"/>
          <w:bCs w:val="0"/>
        </w:rPr>
        <w:t>8</w:t>
      </w:r>
      <w:r w:rsidR="00473FCF" w:rsidRPr="0021524C">
        <w:rPr>
          <w:rFonts w:ascii="Arial" w:hAnsi="Arial" w:cs="Arial"/>
          <w:bCs w:val="0"/>
        </w:rPr>
        <w:t>.</w:t>
      </w:r>
      <w:r w:rsidR="00473FCF" w:rsidRPr="0021524C">
        <w:rPr>
          <w:rFonts w:ascii="Arial" w:hAnsi="Arial" w:cs="Arial"/>
          <w:bCs w:val="0"/>
        </w:rPr>
        <w:tab/>
      </w:r>
      <w:r w:rsidR="00DD0CB8" w:rsidRPr="0021524C">
        <w:rPr>
          <w:rFonts w:ascii="Arial" w:hAnsi="Arial" w:cs="Arial"/>
          <w:bCs w:val="0"/>
        </w:rPr>
        <w:t>Processing of claims for payment</w:t>
      </w:r>
    </w:p>
    <w:p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claims for payment:</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rPr>
        <w:t xml:space="preserve">Once the works have been completed, claims for payment should be submitted on </w:t>
      </w: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00CC6BD0" w:rsidRPr="0021524C">
        <w:rPr>
          <w:rFonts w:ascii="Arial" w:hAnsi="Arial" w:cs="Arial"/>
          <w:b w:val="0"/>
          <w:i/>
        </w:rPr>
        <w:t xml:space="preserve"> </w:t>
      </w:r>
      <w:r w:rsidR="00CC6BD0" w:rsidRPr="0021524C">
        <w:rPr>
          <w:rFonts w:ascii="Arial" w:hAnsi="Arial" w:cs="Arial"/>
          <w:b w:val="0"/>
          <w:bCs w:val="0"/>
        </w:rPr>
        <w:t>(attached)</w:t>
      </w:r>
      <w:r w:rsidRPr="0021524C">
        <w:rPr>
          <w:rFonts w:ascii="Arial" w:hAnsi="Arial" w:cs="Arial"/>
          <w:b w:val="0"/>
        </w:rPr>
        <w:t xml:space="preserve">, to the </w:t>
      </w:r>
      <w:r w:rsidR="007224E9">
        <w:rPr>
          <w:rFonts w:ascii="Arial" w:hAnsi="Arial" w:cs="Arial"/>
          <w:b w:val="0"/>
        </w:rPr>
        <w:t>housing authority</w:t>
      </w:r>
      <w:r w:rsidRPr="0021524C">
        <w:rPr>
          <w:rFonts w:ascii="Arial" w:hAnsi="Arial" w:cs="Arial"/>
          <w:b w:val="0"/>
        </w:rPr>
        <w:t xml:space="preserve"> </w:t>
      </w:r>
      <w:r w:rsidRPr="0021524C">
        <w:rPr>
          <w:rFonts w:ascii="Arial" w:hAnsi="Arial" w:cs="Arial"/>
          <w:b w:val="0"/>
          <w:bCs w:val="0"/>
        </w:rPr>
        <w:t xml:space="preserve">whose </w:t>
      </w:r>
      <w:r w:rsidRPr="0021524C">
        <w:rPr>
          <w:rFonts w:ascii="Arial" w:hAnsi="Arial" w:cs="Arial"/>
          <w:b w:val="0"/>
          <w:bCs w:val="0"/>
        </w:rPr>
        <w:lastRenderedPageBreak/>
        <w:t>functional area the</w:t>
      </w:r>
      <w:r w:rsidR="00B0272F" w:rsidRPr="0021524C">
        <w:rPr>
          <w:rFonts w:ascii="Arial" w:hAnsi="Arial" w:cs="Arial"/>
          <w:b w:val="0"/>
          <w:bCs w:val="0"/>
        </w:rPr>
        <w:t xml:space="preserve"> house served by the private water supply</w:t>
      </w:r>
      <w:r w:rsidRPr="0021524C">
        <w:rPr>
          <w:rFonts w:ascii="Arial" w:hAnsi="Arial" w:cs="Arial"/>
          <w:b w:val="0"/>
          <w:bCs w:val="0"/>
        </w:rPr>
        <w:t xml:space="preserve">, the subject of the application, is located.  </w:t>
      </w:r>
    </w:p>
    <w:p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Pr="0021524C">
        <w:rPr>
          <w:rFonts w:ascii="Arial" w:hAnsi="Arial" w:cs="Arial"/>
          <w:b w:val="0"/>
        </w:rPr>
        <w:t xml:space="preserve"> must be accompanied by all receipts from each contractor engaged for the purpose of the </w:t>
      </w:r>
      <w:r w:rsidR="00B0272F" w:rsidRPr="0021524C">
        <w:rPr>
          <w:rFonts w:ascii="Arial" w:hAnsi="Arial" w:cs="Arial"/>
          <w:b w:val="0"/>
        </w:rPr>
        <w:t>improvement</w:t>
      </w:r>
      <w:r w:rsidRPr="0021524C">
        <w:rPr>
          <w:rFonts w:ascii="Arial" w:hAnsi="Arial" w:cs="Arial"/>
          <w:b w:val="0"/>
        </w:rPr>
        <w:t xml:space="preserve"> works.</w:t>
      </w:r>
    </w:p>
    <w:p w:rsidR="00B0272F" w:rsidRPr="0021524C" w:rsidRDefault="00B0272F" w:rsidP="00B43367">
      <w:pPr>
        <w:numPr>
          <w:ilvl w:val="0"/>
          <w:numId w:val="32"/>
        </w:numPr>
        <w:spacing w:line="240" w:lineRule="auto"/>
        <w:ind w:hanging="720"/>
        <w:contextualSpacing/>
        <w:jc w:val="both"/>
        <w:rPr>
          <w:rFonts w:ascii="Arial" w:eastAsiaTheme="minorHAnsi" w:hAnsi="Arial" w:cs="Arial"/>
          <w:sz w:val="24"/>
          <w:szCs w:val="24"/>
        </w:rPr>
      </w:pPr>
      <w:r w:rsidRPr="0021524C">
        <w:rPr>
          <w:rFonts w:ascii="Arial" w:eastAsiaTheme="minorHAnsi" w:hAnsi="Arial" w:cs="Arial"/>
          <w:sz w:val="24"/>
          <w:szCs w:val="24"/>
        </w:rPr>
        <w:t xml:space="preserve">The </w:t>
      </w:r>
      <w:r w:rsidR="007224E9">
        <w:rPr>
          <w:rFonts w:ascii="Arial" w:eastAsiaTheme="minorHAnsi" w:hAnsi="Arial" w:cs="Arial"/>
          <w:sz w:val="24"/>
          <w:szCs w:val="24"/>
        </w:rPr>
        <w:t>housing authority</w:t>
      </w:r>
      <w:r w:rsidRPr="0021524C">
        <w:rPr>
          <w:rFonts w:ascii="Arial" w:eastAsiaTheme="minorHAnsi" w:hAnsi="Arial" w:cs="Arial"/>
          <w:sz w:val="24"/>
          <w:szCs w:val="24"/>
        </w:rPr>
        <w:t xml:space="preserve"> will carry out a post-works </w:t>
      </w:r>
      <w:r w:rsidR="00382204">
        <w:rPr>
          <w:rFonts w:ascii="Arial" w:eastAsiaTheme="minorHAnsi" w:hAnsi="Arial" w:cs="Arial"/>
          <w:sz w:val="24"/>
          <w:szCs w:val="24"/>
        </w:rPr>
        <w:t>inspection</w:t>
      </w:r>
      <w:r w:rsidRPr="0021524C">
        <w:rPr>
          <w:rFonts w:ascii="Arial" w:eastAsiaTheme="minorHAnsi" w:hAnsi="Arial" w:cs="Arial"/>
          <w:sz w:val="24"/>
          <w:szCs w:val="24"/>
        </w:rPr>
        <w:t xml:space="preserve"> of the improvement works to establish that:</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the approved works have been satisfactorily undertaken and completed</w:t>
      </w:r>
      <w:r w:rsidR="0070158F">
        <w:rPr>
          <w:rFonts w:ascii="Arial" w:eastAsia="Times New Roman" w:hAnsi="Arial" w:cs="Arial"/>
          <w:sz w:val="24"/>
          <w:szCs w:val="24"/>
          <w:lang w:val="en-US"/>
        </w:rPr>
        <w:t>;</w:t>
      </w:r>
      <w:r w:rsidRPr="0021524C">
        <w:rPr>
          <w:rFonts w:ascii="Arial" w:eastAsia="Times New Roman" w:hAnsi="Arial" w:cs="Arial"/>
          <w:sz w:val="24"/>
          <w:szCs w:val="24"/>
          <w:lang w:val="en-US"/>
        </w:rPr>
        <w:t xml:space="preserve"> and</w:t>
      </w:r>
    </w:p>
    <w:p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proofErr w:type="gramStart"/>
      <w:r w:rsidRPr="0021524C">
        <w:rPr>
          <w:rFonts w:ascii="Arial" w:eastAsia="Times New Roman" w:hAnsi="Arial" w:cs="Arial"/>
          <w:sz w:val="24"/>
          <w:szCs w:val="24"/>
          <w:lang w:val="en-US"/>
        </w:rPr>
        <w:t>a</w:t>
      </w:r>
      <w:proofErr w:type="gramEnd"/>
      <w:r w:rsidRPr="0021524C">
        <w:rPr>
          <w:rFonts w:ascii="Arial" w:eastAsia="Times New Roman" w:hAnsi="Arial" w:cs="Arial"/>
          <w:sz w:val="24"/>
          <w:szCs w:val="24"/>
          <w:lang w:val="en-US"/>
        </w:rPr>
        <w:t xml:space="preserve"> water supply which is satisfactory in both quality and quantity has been provided.</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heme="minorHAnsi" w:hAnsi="Arial" w:cs="Arial"/>
          <w:sz w:val="24"/>
          <w:szCs w:val="24"/>
        </w:rPr>
        <w:t xml:space="preserve">Once the </w:t>
      </w:r>
      <w:r w:rsidR="007224E9">
        <w:rPr>
          <w:rFonts w:ascii="Arial" w:eastAsiaTheme="minorHAnsi" w:hAnsi="Arial" w:cs="Arial"/>
          <w:sz w:val="24"/>
          <w:szCs w:val="24"/>
        </w:rPr>
        <w:t>housing authority</w:t>
      </w:r>
      <w:r w:rsidRPr="0021524C">
        <w:rPr>
          <w:rFonts w:ascii="Arial" w:eastAsiaTheme="minorHAnsi" w:hAnsi="Arial" w:cs="Arial"/>
          <w:sz w:val="24"/>
          <w:szCs w:val="24"/>
        </w:rPr>
        <w:t xml:space="preserve"> has established that the improvement works have been completed to its satisfaction,</w:t>
      </w:r>
      <w:r w:rsidR="004C6D82" w:rsidRPr="0021524C">
        <w:rPr>
          <w:rFonts w:ascii="Arial" w:eastAsiaTheme="minorHAnsi" w:hAnsi="Arial" w:cs="Arial"/>
          <w:sz w:val="24"/>
          <w:szCs w:val="24"/>
        </w:rPr>
        <w:t xml:space="preserve"> the claim for payment</w:t>
      </w:r>
      <w:r w:rsidR="005B177F" w:rsidRPr="0021524C">
        <w:rPr>
          <w:rFonts w:ascii="Arial" w:eastAsiaTheme="minorHAnsi" w:hAnsi="Arial" w:cs="Arial"/>
          <w:sz w:val="24"/>
          <w:szCs w:val="24"/>
        </w:rPr>
        <w:t xml:space="preserve"> shall then be processed</w:t>
      </w:r>
      <w:r w:rsidR="004C6D82" w:rsidRPr="0021524C">
        <w:rPr>
          <w:rFonts w:ascii="Arial" w:eastAsiaTheme="minorHAnsi" w:hAnsi="Arial" w:cs="Arial"/>
          <w:sz w:val="24"/>
          <w:szCs w:val="24"/>
        </w:rPr>
        <w:t>.</w:t>
      </w:r>
    </w:p>
    <w:p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is of the opinion that the improvement works have not been undertaken in accordance with the application, or have not been satisfactorily completed, it may:</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determine a revised approved cost, or</w:t>
      </w:r>
    </w:p>
    <w:p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proofErr w:type="gramStart"/>
      <w:r w:rsidRPr="0021524C">
        <w:rPr>
          <w:rFonts w:ascii="Arial" w:eastAsia="Times New Roman" w:hAnsi="Arial" w:cs="Arial"/>
          <w:sz w:val="24"/>
          <w:szCs w:val="24"/>
          <w:lang w:val="en-US"/>
        </w:rPr>
        <w:t>withhold</w:t>
      </w:r>
      <w:proofErr w:type="gramEnd"/>
      <w:r w:rsidRPr="0021524C">
        <w:rPr>
          <w:rFonts w:ascii="Arial" w:eastAsia="Times New Roman" w:hAnsi="Arial" w:cs="Arial"/>
          <w:sz w:val="24"/>
          <w:szCs w:val="24"/>
          <w:lang w:val="en-US"/>
        </w:rPr>
        <w:t xml:space="preserve"> payment of the grant until the applicant carries out such alterations to the existing works or such additional works as may be notified by the </w:t>
      </w:r>
      <w:r w:rsidR="00382204">
        <w:rPr>
          <w:rFonts w:ascii="Arial" w:eastAsia="Times New Roman" w:hAnsi="Arial" w:cs="Arial"/>
          <w:sz w:val="24"/>
          <w:szCs w:val="24"/>
          <w:lang w:val="en-US"/>
        </w:rPr>
        <w:t xml:space="preserve">housing </w:t>
      </w:r>
      <w:r w:rsidRPr="0021524C">
        <w:rPr>
          <w:rFonts w:ascii="Arial" w:eastAsia="Times New Roman" w:hAnsi="Arial" w:cs="Arial"/>
          <w:sz w:val="24"/>
          <w:szCs w:val="24"/>
          <w:lang w:val="en-US"/>
        </w:rPr>
        <w:t>authority.</w:t>
      </w:r>
    </w:p>
    <w:p w:rsidR="00322083" w:rsidRPr="0021524C" w:rsidRDefault="00322083" w:rsidP="00B43367">
      <w:pPr>
        <w:pStyle w:val="ListParagraph"/>
        <w:numPr>
          <w:ilvl w:val="0"/>
          <w:numId w:val="32"/>
        </w:numPr>
        <w:spacing w:after="0" w:line="240" w:lineRule="auto"/>
        <w:ind w:hanging="720"/>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7224E9">
        <w:rPr>
          <w:rFonts w:ascii="Arial" w:eastAsia="Times New Roman" w:hAnsi="Arial" w:cs="Arial"/>
          <w:sz w:val="24"/>
          <w:szCs w:val="24"/>
          <w:lang w:val="en-US"/>
        </w:rPr>
        <w:t>housing authority</w:t>
      </w:r>
      <w:r w:rsidRPr="0021524C">
        <w:rPr>
          <w:rFonts w:ascii="Arial" w:eastAsia="Times New Roman" w:hAnsi="Arial" w:cs="Arial"/>
          <w:sz w:val="24"/>
          <w:szCs w:val="24"/>
          <w:lang w:val="en-US"/>
        </w:rPr>
        <w:t xml:space="preserve"> is of the opinion that the actual cost of the qualifying works is less than the approved cost, a revised approved cost will be determined.</w:t>
      </w:r>
    </w:p>
    <w:p w:rsidR="00AD6576" w:rsidRDefault="00B0272F" w:rsidP="00B43367">
      <w:pPr>
        <w:numPr>
          <w:ilvl w:val="0"/>
          <w:numId w:val="32"/>
        </w:numPr>
        <w:spacing w:line="240" w:lineRule="auto"/>
        <w:ind w:hanging="720"/>
        <w:contextualSpacing/>
        <w:jc w:val="both"/>
        <w:rPr>
          <w:rFonts w:ascii="Arial" w:hAnsi="Arial" w:cs="Arial"/>
          <w:sz w:val="24"/>
          <w:szCs w:val="24"/>
        </w:rPr>
      </w:pPr>
      <w:r w:rsidRPr="0021524C">
        <w:rPr>
          <w:rFonts w:ascii="Arial" w:hAnsi="Arial" w:cs="Arial"/>
          <w:sz w:val="24"/>
          <w:szCs w:val="24"/>
        </w:rPr>
        <w:t>Claims</w:t>
      </w:r>
      <w:r w:rsidR="004C6D82" w:rsidRPr="0021524C">
        <w:rPr>
          <w:rFonts w:ascii="Arial" w:hAnsi="Arial" w:cs="Arial"/>
          <w:sz w:val="24"/>
          <w:szCs w:val="24"/>
        </w:rPr>
        <w:t xml:space="preserve"> </w:t>
      </w:r>
      <w:r w:rsidR="004C6D82" w:rsidRPr="00382204">
        <w:rPr>
          <w:rFonts w:ascii="Arial" w:hAnsi="Arial" w:cs="Arial"/>
          <w:sz w:val="24"/>
          <w:szCs w:val="24"/>
        </w:rPr>
        <w:t xml:space="preserve">will be processed as quickly as possible.  </w:t>
      </w:r>
    </w:p>
    <w:p w:rsidR="004C6D82" w:rsidRPr="00382204" w:rsidRDefault="004C6D82" w:rsidP="00B43367">
      <w:pPr>
        <w:numPr>
          <w:ilvl w:val="0"/>
          <w:numId w:val="32"/>
        </w:numPr>
        <w:spacing w:line="240" w:lineRule="auto"/>
        <w:ind w:hanging="720"/>
        <w:contextualSpacing/>
        <w:jc w:val="both"/>
        <w:rPr>
          <w:rFonts w:ascii="Arial" w:hAnsi="Arial" w:cs="Arial"/>
          <w:sz w:val="24"/>
          <w:szCs w:val="24"/>
        </w:rPr>
      </w:pPr>
      <w:r w:rsidRPr="00382204">
        <w:rPr>
          <w:rFonts w:ascii="Arial" w:hAnsi="Arial" w:cs="Arial"/>
          <w:sz w:val="24"/>
          <w:szCs w:val="24"/>
        </w:rPr>
        <w:t xml:space="preserve">If assistance in completing the form is required, please contact the relevant </w:t>
      </w:r>
      <w:r w:rsidR="007224E9" w:rsidRPr="00382204">
        <w:rPr>
          <w:rFonts w:ascii="Arial" w:hAnsi="Arial" w:cs="Arial"/>
          <w:sz w:val="24"/>
          <w:szCs w:val="24"/>
        </w:rPr>
        <w:t>housing authority</w:t>
      </w:r>
      <w:r w:rsidRPr="00382204">
        <w:rPr>
          <w:rFonts w:ascii="Arial" w:hAnsi="Arial" w:cs="Arial"/>
          <w:sz w:val="24"/>
          <w:szCs w:val="24"/>
        </w:rPr>
        <w:t xml:space="preserve">.  </w:t>
      </w:r>
    </w:p>
    <w:p w:rsidR="005D064B" w:rsidRPr="00382204" w:rsidRDefault="004C6D82" w:rsidP="00B43367">
      <w:pPr>
        <w:numPr>
          <w:ilvl w:val="0"/>
          <w:numId w:val="32"/>
        </w:numPr>
        <w:spacing w:before="200" w:line="240" w:lineRule="auto"/>
        <w:ind w:hanging="720"/>
        <w:contextualSpacing/>
        <w:jc w:val="both"/>
        <w:rPr>
          <w:rFonts w:ascii="Arial" w:eastAsia="Times New Roman" w:hAnsi="Arial" w:cs="Arial"/>
          <w:b/>
          <w:sz w:val="24"/>
          <w:szCs w:val="24"/>
          <w:lang w:val="en-GB"/>
        </w:rPr>
      </w:pPr>
      <w:r w:rsidRPr="00382204">
        <w:rPr>
          <w:rFonts w:ascii="Arial" w:hAnsi="Arial" w:cs="Arial"/>
          <w:sz w:val="24"/>
          <w:szCs w:val="24"/>
        </w:rPr>
        <w:t xml:space="preserve">The </w:t>
      </w:r>
      <w:r w:rsidR="007224E9" w:rsidRPr="00382204">
        <w:rPr>
          <w:rFonts w:ascii="Arial" w:hAnsi="Arial" w:cs="Arial"/>
          <w:sz w:val="24"/>
          <w:szCs w:val="24"/>
        </w:rPr>
        <w:t>housing authority</w:t>
      </w:r>
      <w:r w:rsidRPr="00382204">
        <w:rPr>
          <w:rFonts w:ascii="Arial" w:hAnsi="Arial" w:cs="Arial"/>
          <w:sz w:val="24"/>
          <w:szCs w:val="24"/>
        </w:rPr>
        <w:t xml:space="preserve"> reserves the right to make any enquiries it considers necessary, to verify information or supporting documents provided as part of </w:t>
      </w:r>
      <w:r w:rsidR="00715D0C" w:rsidRPr="00382204">
        <w:rPr>
          <w:rFonts w:ascii="Arial" w:hAnsi="Arial" w:cs="Arial"/>
          <w:sz w:val="24"/>
          <w:szCs w:val="24"/>
        </w:rPr>
        <w:t>a</w:t>
      </w:r>
      <w:r w:rsidRPr="00382204">
        <w:rPr>
          <w:rFonts w:ascii="Arial" w:hAnsi="Arial" w:cs="Arial"/>
          <w:sz w:val="24"/>
          <w:szCs w:val="24"/>
        </w:rPr>
        <w:t xml:space="preserve"> claim for grant aid, and may exclude from consideration for grant aid any claimant who supplies false or misleading information or documents.</w:t>
      </w:r>
    </w:p>
    <w:bookmarkEnd w:id="1"/>
    <w:p w:rsidR="004C6D82" w:rsidRPr="00382204" w:rsidRDefault="00E04A74" w:rsidP="00382204">
      <w:pPr>
        <w:pStyle w:val="NoSpacing"/>
        <w:rPr>
          <w:rFonts w:ascii="Arial" w:hAnsi="Arial" w:cs="Arial"/>
          <w:b/>
          <w:sz w:val="24"/>
          <w:szCs w:val="24"/>
          <w:lang w:val="en-GB"/>
        </w:rPr>
      </w:pPr>
      <w:r w:rsidRPr="00382204">
        <w:rPr>
          <w:rFonts w:ascii="Arial" w:hAnsi="Arial" w:cs="Arial"/>
          <w:b/>
          <w:sz w:val="24"/>
          <w:szCs w:val="24"/>
          <w:lang w:val="en-GB"/>
        </w:rPr>
        <w:t>9</w:t>
      </w:r>
      <w:r w:rsidR="004C6D82" w:rsidRPr="00382204">
        <w:rPr>
          <w:rFonts w:ascii="Arial" w:hAnsi="Arial" w:cs="Arial"/>
          <w:b/>
          <w:sz w:val="24"/>
          <w:szCs w:val="24"/>
          <w:lang w:val="en-GB"/>
        </w:rPr>
        <w:t>.</w:t>
      </w:r>
      <w:r w:rsidR="004C6D82" w:rsidRPr="00382204">
        <w:rPr>
          <w:rFonts w:ascii="Arial" w:hAnsi="Arial" w:cs="Arial"/>
          <w:b/>
          <w:sz w:val="24"/>
          <w:szCs w:val="24"/>
          <w:lang w:val="en-GB"/>
        </w:rPr>
        <w:tab/>
        <w:t>Appeals process</w:t>
      </w:r>
    </w:p>
    <w:p w:rsidR="004C6D82" w:rsidRPr="00382204" w:rsidRDefault="004C6D82" w:rsidP="00382204">
      <w:pPr>
        <w:pStyle w:val="NoSpacing"/>
        <w:jc w:val="both"/>
        <w:rPr>
          <w:rFonts w:ascii="Arial" w:hAnsi="Arial" w:cs="Arial"/>
          <w:sz w:val="24"/>
          <w:szCs w:val="24"/>
          <w:lang w:val="en-GB"/>
        </w:rPr>
      </w:pPr>
      <w:r w:rsidRPr="00382204">
        <w:rPr>
          <w:rFonts w:ascii="Arial" w:hAnsi="Arial" w:cs="Arial"/>
          <w:sz w:val="24"/>
          <w:szCs w:val="24"/>
          <w:lang w:val="en-GB"/>
        </w:rPr>
        <w:t xml:space="preserve">In processing applications under this grant scheme, it is recognised that some applicants may be dissatisfied with the </w:t>
      </w:r>
      <w:r w:rsidR="007224E9" w:rsidRPr="00382204">
        <w:rPr>
          <w:rFonts w:ascii="Arial" w:hAnsi="Arial" w:cs="Arial"/>
          <w:sz w:val="24"/>
          <w:szCs w:val="24"/>
          <w:lang w:val="en-GB"/>
        </w:rPr>
        <w:t>housing authority</w:t>
      </w:r>
      <w:r w:rsidRPr="00382204">
        <w:rPr>
          <w:rFonts w:ascii="Arial" w:hAnsi="Arial" w:cs="Arial"/>
          <w:sz w:val="24"/>
          <w:szCs w:val="24"/>
          <w:lang w:val="en-GB"/>
        </w:rPr>
        <w:t xml:space="preserve">’s decision. </w:t>
      </w:r>
      <w:r w:rsidR="00C779C6">
        <w:rPr>
          <w:rFonts w:ascii="Arial" w:hAnsi="Arial" w:cs="Arial"/>
          <w:sz w:val="24"/>
          <w:szCs w:val="24"/>
          <w:lang w:val="en-GB"/>
        </w:rPr>
        <w:t>Housing a</w:t>
      </w:r>
      <w:r w:rsidRPr="00382204">
        <w:rPr>
          <w:rFonts w:ascii="Arial" w:hAnsi="Arial" w:cs="Arial"/>
          <w:sz w:val="24"/>
          <w:szCs w:val="24"/>
          <w:lang w:val="en-GB"/>
        </w:rPr>
        <w:t xml:space="preserve">uthorities will give every applicant an appeal mechanism allowing them to have the decision in their case reviewed by a </w:t>
      </w:r>
      <w:r w:rsidR="007224E9" w:rsidRPr="00382204">
        <w:rPr>
          <w:rFonts w:ascii="Arial" w:hAnsi="Arial" w:cs="Arial"/>
          <w:sz w:val="24"/>
          <w:szCs w:val="24"/>
          <w:lang w:val="en-GB"/>
        </w:rPr>
        <w:t>housing authority</w:t>
      </w:r>
      <w:r w:rsidRPr="00382204">
        <w:rPr>
          <w:rFonts w:ascii="Arial" w:hAnsi="Arial" w:cs="Arial"/>
          <w:sz w:val="24"/>
          <w:szCs w:val="24"/>
          <w:lang w:val="en-GB"/>
        </w:rPr>
        <w:t xml:space="preserve"> official who did not deal with their original application.</w:t>
      </w:r>
    </w:p>
    <w:p w:rsidR="00C779C6" w:rsidRDefault="00C779C6" w:rsidP="00382204">
      <w:pPr>
        <w:spacing w:after="0" w:line="240" w:lineRule="auto"/>
        <w:jc w:val="both"/>
        <w:rPr>
          <w:rFonts w:ascii="Arial" w:eastAsia="Times New Roman" w:hAnsi="Arial" w:cs="Arial"/>
          <w:sz w:val="24"/>
          <w:szCs w:val="24"/>
          <w:lang w:val="en-GB"/>
        </w:rPr>
      </w:pPr>
    </w:p>
    <w:p w:rsidR="004C6D82" w:rsidRPr="0021524C" w:rsidRDefault="004C6D82" w:rsidP="00382204">
      <w:pPr>
        <w:spacing w:after="0" w:line="240" w:lineRule="auto"/>
        <w:jc w:val="both"/>
        <w:rPr>
          <w:rFonts w:ascii="Arial" w:eastAsia="Times New Roman" w:hAnsi="Arial" w:cs="Arial"/>
          <w:sz w:val="24"/>
          <w:szCs w:val="24"/>
          <w:lang w:val="en-GB"/>
        </w:rPr>
      </w:pPr>
      <w:r w:rsidRPr="0021524C">
        <w:rPr>
          <w:rFonts w:ascii="Arial" w:eastAsia="Times New Roman" w:hAnsi="Arial" w:cs="Arial"/>
          <w:sz w:val="24"/>
          <w:szCs w:val="24"/>
          <w:lang w:val="en-GB"/>
        </w:rPr>
        <w:t xml:space="preserve">The following procedure shall apply to each appeal: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w:t>
      </w:r>
      <w:proofErr w:type="gramStart"/>
      <w:r w:rsidRPr="0021524C">
        <w:rPr>
          <w:rFonts w:ascii="Arial" w:eastAsia="Times New Roman" w:hAnsi="Arial" w:cs="Arial"/>
          <w:bCs/>
          <w:sz w:val="24"/>
          <w:szCs w:val="24"/>
          <w:lang w:val="en-GB"/>
        </w:rPr>
        <w:t>dissatisfied</w:t>
      </w:r>
      <w:proofErr w:type="gramEnd"/>
      <w:r w:rsidRPr="0021524C">
        <w:rPr>
          <w:rFonts w:ascii="Arial" w:eastAsia="Times New Roman" w:hAnsi="Arial" w:cs="Arial"/>
          <w:bCs/>
          <w:sz w:val="24"/>
          <w:szCs w:val="24"/>
          <w:lang w:val="en-GB"/>
        </w:rPr>
        <w:t xml:space="preserve"> applicant is invited to submit a </w:t>
      </w:r>
      <w:r w:rsidRPr="0021524C">
        <w:rPr>
          <w:rFonts w:ascii="Arial" w:eastAsia="Times New Roman" w:hAnsi="Arial" w:cs="Arial"/>
          <w:b/>
          <w:bCs/>
          <w:sz w:val="24"/>
          <w:szCs w:val="24"/>
          <w:lang w:val="en-GB"/>
        </w:rPr>
        <w:t>written appeal</w:t>
      </w:r>
      <w:r w:rsidRPr="0021524C">
        <w:rPr>
          <w:rFonts w:ascii="Arial" w:eastAsia="Times New Roman" w:hAnsi="Arial" w:cs="Arial"/>
          <w:bCs/>
          <w:sz w:val="24"/>
          <w:szCs w:val="24"/>
          <w:lang w:val="en-GB"/>
        </w:rPr>
        <w:t xml:space="preserve"> (this may be via email) on any decision notified to them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on their application.</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must be received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w:t>
      </w:r>
      <w:r w:rsidRPr="00CB0349">
        <w:rPr>
          <w:rFonts w:ascii="Arial" w:eastAsia="Times New Roman" w:hAnsi="Arial" w:cs="Arial"/>
          <w:b/>
          <w:bCs/>
          <w:sz w:val="24"/>
          <w:szCs w:val="24"/>
          <w:lang w:val="en-GB"/>
        </w:rPr>
        <w:t>within three weeks</w:t>
      </w:r>
      <w:r w:rsidRPr="0021524C">
        <w:rPr>
          <w:rFonts w:ascii="Arial" w:eastAsia="Times New Roman" w:hAnsi="Arial" w:cs="Arial"/>
          <w:bCs/>
          <w:sz w:val="24"/>
          <w:szCs w:val="24"/>
          <w:lang w:val="en-GB"/>
        </w:rPr>
        <w:t xml:space="preserve"> of the date of the decision and must state the reasons for the appeal.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will be considered by the </w:t>
      </w:r>
      <w:r w:rsidR="007224E9">
        <w:rPr>
          <w:rFonts w:ascii="Arial" w:eastAsia="Times New Roman" w:hAnsi="Arial" w:cs="Arial"/>
          <w:bCs/>
          <w:sz w:val="24"/>
          <w:szCs w:val="24"/>
          <w:lang w:val="en-GB"/>
        </w:rPr>
        <w:t>housing authority</w:t>
      </w:r>
      <w:r w:rsidRPr="0021524C">
        <w:rPr>
          <w:rFonts w:ascii="Arial" w:eastAsia="Times New Roman" w:hAnsi="Arial" w:cs="Arial"/>
          <w:bCs/>
          <w:sz w:val="24"/>
          <w:szCs w:val="24"/>
          <w:lang w:val="en-GB"/>
        </w:rPr>
        <w:t xml:space="preserve"> and adjudicated upon within four weeks of receipt. </w:t>
      </w:r>
    </w:p>
    <w:p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sz w:val="24"/>
          <w:szCs w:val="24"/>
          <w:lang w:val="en-GB"/>
        </w:rPr>
        <w:t>A decision on the appeal will be notified in writing to the appellant within two weeks of the decision being made.</w:t>
      </w:r>
    </w:p>
    <w:p w:rsidR="00BD2C22" w:rsidRPr="0021524C" w:rsidRDefault="00BD2C22" w:rsidP="00BD2C22">
      <w:pPr>
        <w:spacing w:after="0" w:line="360" w:lineRule="auto"/>
        <w:ind w:left="720"/>
        <w:rPr>
          <w:rFonts w:ascii="Arial" w:eastAsia="Times New Roman" w:hAnsi="Arial" w:cs="Arial"/>
          <w:sz w:val="24"/>
          <w:szCs w:val="24"/>
          <w:lang w:val="en-US"/>
        </w:rPr>
      </w:pPr>
    </w:p>
    <w:p w:rsidR="00B6528D" w:rsidRPr="002A040A" w:rsidRDefault="00B6528D" w:rsidP="00264383">
      <w:pPr>
        <w:spacing w:after="0" w:line="360" w:lineRule="auto"/>
        <w:rPr>
          <w:rFonts w:ascii="Arial" w:eastAsia="Times New Roman" w:hAnsi="Arial" w:cs="Arial"/>
          <w:sz w:val="24"/>
          <w:szCs w:val="24"/>
          <w:lang w:val="en-US"/>
        </w:rPr>
        <w:sectPr w:rsidR="00B6528D" w:rsidRPr="002A040A" w:rsidSect="00A01D32">
          <w:headerReference w:type="default" r:id="rId17"/>
          <w:footerReference w:type="default" r:id="rId18"/>
          <w:pgSz w:w="11906" w:h="16838"/>
          <w:pgMar w:top="1440" w:right="1440" w:bottom="1440" w:left="1440" w:header="708" w:footer="708" w:gutter="0"/>
          <w:pgNumType w:start="1"/>
          <w:cols w:space="708"/>
          <w:docGrid w:linePitch="360"/>
        </w:sectPr>
      </w:pP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431533">
      <w:pPr>
        <w:pStyle w:val="BodyText"/>
        <w:numPr>
          <w:ilvl w:val="0"/>
          <w:numId w:val="11"/>
        </w:numPr>
        <w:tabs>
          <w:tab w:val="clear" w:pos="9180"/>
        </w:tabs>
        <w:ind w:hanging="720"/>
        <w:rPr>
          <w:rFonts w:ascii="Arial" w:hAnsi="Arial" w:cs="Arial"/>
          <w:bCs w:val="0"/>
        </w:rPr>
      </w:pPr>
      <w:r w:rsidRPr="0021524C">
        <w:rPr>
          <w:rFonts w:ascii="Arial" w:hAnsi="Arial" w:cs="Arial"/>
          <w:bCs w:val="0"/>
        </w:rPr>
        <w:t>Information on carrying out of improvement works</w:t>
      </w:r>
    </w:p>
    <w:p w:rsidR="00B6528D" w:rsidRPr="0021524C" w:rsidRDefault="00B6528D" w:rsidP="00B6528D">
      <w:pPr>
        <w:pStyle w:val="BodyText"/>
        <w:tabs>
          <w:tab w:val="clear" w:pos="9180"/>
        </w:tabs>
        <w:ind w:left="851" w:hanging="851"/>
        <w:rPr>
          <w:rFonts w:ascii="Arial" w:hAnsi="Arial" w:cs="Arial"/>
          <w:bCs w:val="0"/>
        </w:rPr>
      </w:pP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After the applicant receives approval in writing from the </w:t>
      </w:r>
      <w:r w:rsidR="007224E9">
        <w:rPr>
          <w:rFonts w:ascii="Arial" w:hAnsi="Arial" w:cs="Arial"/>
          <w:sz w:val="24"/>
          <w:szCs w:val="24"/>
        </w:rPr>
        <w:t>housing authority</w:t>
      </w:r>
      <w:r w:rsidRPr="0021524C">
        <w:rPr>
          <w:rFonts w:ascii="Arial" w:hAnsi="Arial" w:cs="Arial"/>
          <w:sz w:val="24"/>
          <w:szCs w:val="24"/>
        </w:rPr>
        <w:t xml:space="preserve">, the improvement works may commence. </w:t>
      </w:r>
    </w:p>
    <w:p w:rsidR="00B6528D" w:rsidRPr="003570F9"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Testing, sampling, analysis and certification of the water supply is an essential part of </w:t>
      </w:r>
      <w:r w:rsidRPr="003570F9">
        <w:rPr>
          <w:rFonts w:ascii="Arial" w:hAnsi="Arial" w:cs="Arial"/>
          <w:sz w:val="24"/>
          <w:szCs w:val="24"/>
        </w:rPr>
        <w:t xml:space="preserve">verification of the improvement works. This testing, sampling, analysis and certification </w:t>
      </w:r>
      <w:proofErr w:type="gramStart"/>
      <w:r w:rsidRPr="003570F9">
        <w:rPr>
          <w:rFonts w:ascii="Arial" w:hAnsi="Arial" w:cs="Arial"/>
          <w:sz w:val="24"/>
          <w:szCs w:val="24"/>
        </w:rPr>
        <w:t>is</w:t>
      </w:r>
      <w:proofErr w:type="gramEnd"/>
      <w:r w:rsidRPr="003570F9">
        <w:rPr>
          <w:rFonts w:ascii="Arial" w:hAnsi="Arial" w:cs="Arial"/>
          <w:sz w:val="24"/>
          <w:szCs w:val="24"/>
        </w:rPr>
        <w:t xml:space="preserve"> necessary to verify that the serious deficiency has been resolved to the satisfaction of the </w:t>
      </w:r>
      <w:r w:rsidR="007224E9" w:rsidRPr="003570F9">
        <w:rPr>
          <w:rFonts w:ascii="Arial" w:hAnsi="Arial" w:cs="Arial"/>
          <w:sz w:val="24"/>
          <w:szCs w:val="24"/>
        </w:rPr>
        <w:t>housing authority</w:t>
      </w:r>
      <w:r w:rsidRPr="003570F9">
        <w:rPr>
          <w:rFonts w:ascii="Arial" w:hAnsi="Arial" w:cs="Arial"/>
          <w:sz w:val="24"/>
          <w:szCs w:val="24"/>
        </w:rPr>
        <w:t xml:space="preserve">. </w:t>
      </w:r>
    </w:p>
    <w:p w:rsidR="00B6528D" w:rsidRPr="003570F9" w:rsidRDefault="00B6528D" w:rsidP="00431533">
      <w:pPr>
        <w:pStyle w:val="NoSpacing"/>
        <w:jc w:val="both"/>
        <w:rPr>
          <w:rFonts w:ascii="Arial" w:hAnsi="Arial" w:cs="Arial"/>
          <w:sz w:val="24"/>
          <w:szCs w:val="24"/>
        </w:rPr>
      </w:pPr>
      <w:r w:rsidRPr="003570F9">
        <w:rPr>
          <w:rFonts w:ascii="Arial" w:hAnsi="Arial" w:cs="Arial"/>
          <w:sz w:val="24"/>
          <w:szCs w:val="24"/>
        </w:rPr>
        <w:t xml:space="preserve">The necessary testing, sampling, analysis and certification </w:t>
      </w:r>
      <w:proofErr w:type="gramStart"/>
      <w:r w:rsidRPr="003570F9">
        <w:rPr>
          <w:rFonts w:ascii="Arial" w:hAnsi="Arial" w:cs="Arial"/>
          <w:sz w:val="24"/>
          <w:szCs w:val="24"/>
        </w:rPr>
        <w:t>varies</w:t>
      </w:r>
      <w:proofErr w:type="gramEnd"/>
      <w:r w:rsidRPr="003570F9">
        <w:rPr>
          <w:rFonts w:ascii="Arial" w:hAnsi="Arial" w:cs="Arial"/>
          <w:sz w:val="24"/>
          <w:szCs w:val="24"/>
        </w:rPr>
        <w:t xml:space="preserve"> depending on the improvement works carried out and is as follows:</w:t>
      </w:r>
    </w:p>
    <w:p w:rsidR="003570F9" w:rsidRPr="00431533" w:rsidRDefault="003570F9" w:rsidP="00431533">
      <w:pPr>
        <w:pStyle w:val="NoSpacing"/>
        <w:jc w:val="both"/>
        <w:rPr>
          <w:rFonts w:ascii="Arial" w:hAnsi="Arial" w:cs="Arial"/>
          <w:sz w:val="24"/>
          <w:szCs w:val="24"/>
        </w:rPr>
      </w:pPr>
    </w:p>
    <w:p w:rsidR="00431533" w:rsidRPr="00431533" w:rsidRDefault="00B6528D" w:rsidP="00431533">
      <w:pPr>
        <w:pStyle w:val="NoSpacing"/>
        <w:ind w:left="709" w:hanging="709"/>
        <w:jc w:val="both"/>
        <w:rPr>
          <w:rFonts w:ascii="Arial" w:hAnsi="Arial" w:cs="Arial"/>
          <w:sz w:val="24"/>
          <w:szCs w:val="24"/>
        </w:rPr>
      </w:pPr>
      <w:r w:rsidRPr="00431533">
        <w:rPr>
          <w:rFonts w:ascii="Arial" w:hAnsi="Arial" w:cs="Arial"/>
          <w:b/>
          <w:i/>
          <w:sz w:val="24"/>
          <w:szCs w:val="24"/>
        </w:rPr>
        <w:t>(a)</w:t>
      </w:r>
      <w:r w:rsidRPr="00431533">
        <w:rPr>
          <w:rFonts w:ascii="Arial" w:hAnsi="Arial" w:cs="Arial"/>
          <w:b/>
          <w:i/>
          <w:sz w:val="24"/>
          <w:szCs w:val="24"/>
        </w:rPr>
        <w:tab/>
        <w:t>Improvement works consisting of the installation of water treatment equipment:</w:t>
      </w:r>
      <w:r w:rsidRPr="00431533">
        <w:rPr>
          <w:rFonts w:ascii="Arial" w:hAnsi="Arial" w:cs="Arial"/>
          <w:sz w:val="24"/>
          <w:szCs w:val="24"/>
        </w:rPr>
        <w:t xml:space="preserve"> </w:t>
      </w:r>
    </w:p>
    <w:p w:rsidR="00431533" w:rsidRPr="00431533" w:rsidRDefault="00431533" w:rsidP="00431533">
      <w:pPr>
        <w:pStyle w:val="NoSpacing"/>
        <w:numPr>
          <w:ilvl w:val="0"/>
          <w:numId w:val="25"/>
        </w:numPr>
        <w:jc w:val="both"/>
        <w:rPr>
          <w:rFonts w:ascii="Arial" w:hAnsi="Arial" w:cs="Arial"/>
          <w:sz w:val="24"/>
          <w:szCs w:val="24"/>
        </w:rPr>
      </w:pPr>
      <w:r w:rsidRPr="00431533">
        <w:rPr>
          <w:rFonts w:ascii="Arial" w:hAnsi="Arial" w:cs="Arial"/>
          <w:sz w:val="24"/>
          <w:szCs w:val="24"/>
        </w:rPr>
        <w:t xml:space="preserve">Pre-installation - Sampling, analysis and certification of the water must be carried out to provide information on the equipment likely to be required. </w:t>
      </w:r>
    </w:p>
    <w:p w:rsidR="00431533" w:rsidRPr="00431533" w:rsidRDefault="00431533" w:rsidP="00431533">
      <w:pPr>
        <w:pStyle w:val="NoSpacing"/>
        <w:numPr>
          <w:ilvl w:val="0"/>
          <w:numId w:val="25"/>
        </w:numPr>
        <w:jc w:val="both"/>
      </w:pPr>
      <w:r w:rsidRPr="00431533">
        <w:rPr>
          <w:rFonts w:ascii="Arial" w:hAnsi="Arial" w:cs="Arial"/>
          <w:sz w:val="24"/>
          <w:szCs w:val="24"/>
        </w:rPr>
        <w:t>Post-installation</w:t>
      </w:r>
      <w:r w:rsidRPr="00431533">
        <w:t xml:space="preserve"> </w:t>
      </w:r>
      <w:r w:rsidRPr="00431533">
        <w:rPr>
          <w:rFonts w:ascii="Arial" w:hAnsi="Arial" w:cs="Arial"/>
          <w:sz w:val="24"/>
          <w:szCs w:val="24"/>
        </w:rPr>
        <w:t>– Sampling, analysis and certification of the water must be repeated in order to validate the water quality.</w:t>
      </w:r>
      <w:r w:rsidRPr="00431533">
        <w:t xml:space="preserve"> </w:t>
      </w:r>
    </w:p>
    <w:p w:rsidR="00431533" w:rsidRPr="003570F9" w:rsidRDefault="00431533" w:rsidP="00431533">
      <w:pPr>
        <w:pStyle w:val="ListParagraph"/>
        <w:spacing w:after="160" w:line="252" w:lineRule="auto"/>
        <w:jc w:val="both"/>
        <w:rPr>
          <w:rFonts w:ascii="Arial" w:hAnsi="Arial" w:cs="Arial"/>
          <w:b/>
          <w:i/>
          <w:sz w:val="24"/>
          <w:szCs w:val="24"/>
        </w:rPr>
      </w:pPr>
    </w:p>
    <w:p w:rsidR="00431533" w:rsidRPr="003570F9" w:rsidRDefault="00B6528D" w:rsidP="00431533">
      <w:pPr>
        <w:pStyle w:val="ListParagraph"/>
        <w:numPr>
          <w:ilvl w:val="0"/>
          <w:numId w:val="22"/>
        </w:numPr>
        <w:spacing w:after="160" w:line="252" w:lineRule="auto"/>
        <w:ind w:hanging="720"/>
        <w:jc w:val="both"/>
        <w:rPr>
          <w:rFonts w:ascii="Arial" w:hAnsi="Arial" w:cs="Arial"/>
          <w:b/>
          <w:i/>
          <w:sz w:val="24"/>
          <w:szCs w:val="24"/>
        </w:rPr>
      </w:pPr>
      <w:r w:rsidRPr="003570F9">
        <w:rPr>
          <w:rFonts w:ascii="Arial" w:hAnsi="Arial" w:cs="Arial"/>
          <w:b/>
          <w:i/>
          <w:sz w:val="24"/>
          <w:szCs w:val="24"/>
        </w:rPr>
        <w:t xml:space="preserve">Improvement works consisting of the drilling a new well or rehabilitating of an existing well: </w:t>
      </w:r>
    </w:p>
    <w:p w:rsidR="00431533" w:rsidRPr="00431533"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Pre-installation – once water is found, testing must be carried out by the well driller to validate the adequacy, for domestic purposes, of the water quantity available from the well.   Sampling, analysis and certification of the water must be carried out to provide information on the treatment equipment likely to be required. </w:t>
      </w:r>
    </w:p>
    <w:p w:rsidR="00431533" w:rsidRPr="003570F9"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Post-installation – </w:t>
      </w:r>
      <w:r w:rsidRPr="003570F9">
        <w:rPr>
          <w:rFonts w:ascii="Arial" w:hAnsi="Arial" w:cs="Arial"/>
          <w:sz w:val="24"/>
          <w:szCs w:val="24"/>
        </w:rPr>
        <w:t xml:space="preserve">Sampling, analysis and certification of the treated water must be carried out to validate the water quality. </w:t>
      </w:r>
    </w:p>
    <w:p w:rsidR="003570F9" w:rsidRPr="003570F9" w:rsidRDefault="00B6528D" w:rsidP="003570F9">
      <w:pPr>
        <w:pStyle w:val="NoSpacing"/>
        <w:ind w:left="709" w:hanging="709"/>
        <w:rPr>
          <w:rFonts w:ascii="Arial" w:hAnsi="Arial" w:cs="Arial"/>
          <w:sz w:val="24"/>
          <w:szCs w:val="24"/>
        </w:rPr>
      </w:pPr>
      <w:r w:rsidRPr="003570F9">
        <w:rPr>
          <w:rFonts w:ascii="Arial" w:hAnsi="Arial" w:cs="Arial"/>
          <w:b/>
          <w:i/>
          <w:sz w:val="24"/>
          <w:szCs w:val="24"/>
        </w:rPr>
        <w:t>(c)</w:t>
      </w:r>
      <w:r w:rsidRPr="003570F9">
        <w:rPr>
          <w:rFonts w:ascii="Arial" w:hAnsi="Arial" w:cs="Arial"/>
          <w:b/>
          <w:i/>
          <w:sz w:val="24"/>
          <w:szCs w:val="24"/>
        </w:rPr>
        <w:tab/>
        <w:t>Improvement works consisting of the drilling of a new well or rehabilitating an existing well and the installation of water treatment equipment</w:t>
      </w:r>
      <w:r w:rsidRPr="003570F9">
        <w:rPr>
          <w:rFonts w:ascii="Arial" w:hAnsi="Arial" w:cs="Arial"/>
          <w:sz w:val="24"/>
          <w:szCs w:val="24"/>
        </w:rPr>
        <w:t xml:space="preserve">: </w:t>
      </w:r>
    </w:p>
    <w:p w:rsidR="00431533" w:rsidRPr="003570F9" w:rsidRDefault="00431533" w:rsidP="003570F9">
      <w:pPr>
        <w:pStyle w:val="NoSpacing"/>
        <w:numPr>
          <w:ilvl w:val="0"/>
          <w:numId w:val="28"/>
        </w:numPr>
        <w:rPr>
          <w:rFonts w:ascii="Arial" w:hAnsi="Arial" w:cs="Arial"/>
          <w:sz w:val="24"/>
          <w:szCs w:val="24"/>
        </w:rPr>
      </w:pPr>
      <w:r w:rsidRPr="003570F9">
        <w:rPr>
          <w:rFonts w:ascii="Arial" w:hAnsi="Arial" w:cs="Arial"/>
          <w:sz w:val="24"/>
          <w:szCs w:val="24"/>
        </w:rPr>
        <w:t xml:space="preserve">Pre-installation (drilling of a new well only) – testing must be carried out by the well driller to validate the adequacy, for domestic purposes, of the water quantity available from the well. </w:t>
      </w:r>
    </w:p>
    <w:p w:rsidR="00431533" w:rsidRPr="003570F9"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 xml:space="preserve">Pre-installation (both new well or rehabilitation of existing well) – Sampling, analysis and certification of the water must be carried out to provide information on the water treatment equipment likely to be required. </w:t>
      </w:r>
    </w:p>
    <w:p w:rsidR="00431533" w:rsidRPr="00431533"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Post-installation (both new well or rehabilitation</w:t>
      </w:r>
      <w:r w:rsidRPr="00431533">
        <w:rPr>
          <w:rFonts w:ascii="Arial" w:hAnsi="Arial" w:cs="Arial"/>
          <w:sz w:val="24"/>
          <w:szCs w:val="24"/>
        </w:rPr>
        <w:t xml:space="preserve"> of existing well)</w:t>
      </w:r>
      <w:r w:rsidR="00A41075">
        <w:rPr>
          <w:rFonts w:ascii="Arial" w:hAnsi="Arial" w:cs="Arial"/>
          <w:sz w:val="24"/>
          <w:szCs w:val="24"/>
        </w:rPr>
        <w:t xml:space="preserve"> </w:t>
      </w:r>
      <w:r w:rsidRPr="00431533">
        <w:rPr>
          <w:rFonts w:ascii="Arial" w:hAnsi="Arial" w:cs="Arial"/>
          <w:sz w:val="24"/>
          <w:szCs w:val="24"/>
        </w:rPr>
        <w:t xml:space="preserve">– Sampling, analysis and certification of the treated water must be carried out to validate the water quality as set out at (a) and (b) above. </w:t>
      </w:r>
    </w:p>
    <w:p w:rsidR="00431533" w:rsidRDefault="00431533" w:rsidP="00B6528D">
      <w:pPr>
        <w:spacing w:line="240" w:lineRule="auto"/>
        <w:jc w:val="both"/>
        <w:rPr>
          <w:rFonts w:ascii="Arial" w:hAnsi="Arial" w:cs="Arial"/>
          <w:b/>
          <w:sz w:val="24"/>
          <w:szCs w:val="24"/>
        </w:rPr>
      </w:pP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Quality:</w:t>
      </w:r>
      <w:r w:rsidRPr="0021524C">
        <w:rPr>
          <w:rFonts w:ascii="Arial" w:hAnsi="Arial" w:cs="Arial"/>
          <w:sz w:val="24"/>
          <w:szCs w:val="24"/>
        </w:rPr>
        <w:t xml:space="preserve"> Sampling and analysis is carried out to ensure that the water supply is fit for human consumption i.e. complies with water quality standards set out in the Regulations. The </w:t>
      </w:r>
      <w:r w:rsidR="007224E9">
        <w:rPr>
          <w:rFonts w:ascii="Arial" w:hAnsi="Arial" w:cs="Arial"/>
          <w:sz w:val="24"/>
          <w:szCs w:val="24"/>
        </w:rPr>
        <w:t>housing authority</w:t>
      </w:r>
      <w:r w:rsidRPr="0021524C">
        <w:rPr>
          <w:rFonts w:ascii="Arial" w:hAnsi="Arial" w:cs="Arial"/>
          <w:sz w:val="24"/>
          <w:szCs w:val="24"/>
        </w:rPr>
        <w:t xml:space="preserve">, based on its knowledge of the area of the water supply, will provide the applicant with a list of parameters (called bacteriological and </w:t>
      </w:r>
      <w:r w:rsidRPr="0021524C">
        <w:rPr>
          <w:rFonts w:ascii="Arial" w:hAnsi="Arial" w:cs="Arial"/>
          <w:sz w:val="24"/>
          <w:szCs w:val="24"/>
        </w:rPr>
        <w:lastRenderedPageBreak/>
        <w:t xml:space="preserve">chemical check parameters) appropriate to local conditions for which the water must be analysed.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Sampling, analysis and certification must be carried out by a competent, recognised, independent and INAB (Irish National Accreditation Board) or equivalent accredited laboratory</w:t>
      </w:r>
      <w:r w:rsidRPr="0021524C">
        <w:rPr>
          <w:rStyle w:val="FootnoteReference"/>
          <w:rFonts w:ascii="Arial" w:hAnsi="Arial" w:cs="Arial"/>
          <w:sz w:val="24"/>
          <w:szCs w:val="24"/>
        </w:rPr>
        <w:footnoteReference w:id="4"/>
      </w:r>
      <w:r w:rsidRPr="0021524C">
        <w:rPr>
          <w:rFonts w:ascii="Arial" w:hAnsi="Arial" w:cs="Arial"/>
          <w:sz w:val="24"/>
          <w:szCs w:val="24"/>
        </w:rPr>
        <w:t xml:space="preserve">. Analysis by non-accredited bodies will not be accepted.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The applicant is responsible for arranging sampling by the laboratory (the laboratory must take the water sample, not the applicant, as specific equipment and methods are used including sampling bottles, which have to be sterile).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In some parts of the country the </w:t>
      </w:r>
      <w:r w:rsidR="007224E9">
        <w:rPr>
          <w:rFonts w:ascii="Arial" w:hAnsi="Arial" w:cs="Arial"/>
          <w:sz w:val="24"/>
          <w:szCs w:val="24"/>
        </w:rPr>
        <w:t>housing authority</w:t>
      </w:r>
      <w:r w:rsidRPr="0021524C">
        <w:rPr>
          <w:rFonts w:ascii="Arial" w:hAnsi="Arial" w:cs="Arial"/>
          <w:sz w:val="24"/>
          <w:szCs w:val="24"/>
        </w:rPr>
        <w:t xml:space="preserve"> or the HSE may be able to provide a sampling, analysis and certification service.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To validate water quality separate sets of sampling, analysis and certification are required: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Pre-treatment equipment (where being installed):</w:t>
      </w:r>
      <w:r w:rsidRPr="0021524C">
        <w:rPr>
          <w:rFonts w:ascii="Arial" w:hAnsi="Arial" w:cs="Arial"/>
          <w:sz w:val="24"/>
          <w:szCs w:val="24"/>
        </w:rPr>
        <w:t xml:space="preserve"> The results from this sampling, analysis and certification of the raw water will guide the equipment providers on the appropriate water treatment equipment to install,</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Post treatment equipment:</w:t>
      </w:r>
      <w:r w:rsidRPr="0021524C">
        <w:rPr>
          <w:rFonts w:ascii="Arial" w:hAnsi="Arial" w:cs="Arial"/>
          <w:sz w:val="24"/>
          <w:szCs w:val="24"/>
        </w:rPr>
        <w:t xml:space="preserve"> The results from this sampling, analysis and certification of the treated water will verify the effectiveness of the installed water treatment equipment. It is advisable to use the water treatment system for a minimum period of two weeks prior to having the water tested.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only involve works consisting of a drilling a new well or rehabilitating an existing well, and water treatment equipment is already in place, then normally only the sampling, analysis and certification of the treated water is required.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w:t>
      </w:r>
      <w:r w:rsidR="007224E9">
        <w:rPr>
          <w:rFonts w:ascii="Arial" w:hAnsi="Arial" w:cs="Arial"/>
          <w:sz w:val="24"/>
          <w:szCs w:val="24"/>
        </w:rPr>
        <w:t>housing authority</w:t>
      </w:r>
      <w:r w:rsidRPr="0021524C">
        <w:rPr>
          <w:rFonts w:ascii="Arial" w:hAnsi="Arial" w:cs="Arial"/>
          <w:sz w:val="24"/>
          <w:szCs w:val="24"/>
        </w:rPr>
        <w:t xml:space="preserve"> will not pay a grant unless results to their satisfaction are obtained from the sampling, analysis and certification process. The </w:t>
      </w:r>
      <w:r w:rsidR="007224E9">
        <w:rPr>
          <w:rFonts w:ascii="Arial" w:hAnsi="Arial" w:cs="Arial"/>
          <w:sz w:val="24"/>
          <w:szCs w:val="24"/>
        </w:rPr>
        <w:t>housing authority</w:t>
      </w:r>
      <w:r w:rsidRPr="0021524C">
        <w:rPr>
          <w:rFonts w:ascii="Arial" w:hAnsi="Arial" w:cs="Arial"/>
          <w:sz w:val="24"/>
          <w:szCs w:val="24"/>
        </w:rPr>
        <w:t xml:space="preserve"> will require that repeat sampling, analysis and certification, and if necessary further improvement work is carried out, until results to their satisfaction are obtained.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Analysis issued by the laboratory and return it to the </w:t>
      </w:r>
      <w:r w:rsidR="007224E9">
        <w:rPr>
          <w:rFonts w:ascii="Arial" w:hAnsi="Arial" w:cs="Arial"/>
          <w:sz w:val="24"/>
          <w:szCs w:val="24"/>
        </w:rPr>
        <w:t>housing authority</w:t>
      </w:r>
      <w:r w:rsidRPr="0021524C">
        <w:rPr>
          <w:rFonts w:ascii="Arial" w:hAnsi="Arial" w:cs="Arial"/>
          <w:sz w:val="24"/>
          <w:szCs w:val="24"/>
        </w:rPr>
        <w:t xml:space="preserve"> with the claim for payment of the grant. The </w:t>
      </w:r>
      <w:r w:rsidR="007224E9">
        <w:rPr>
          <w:rFonts w:ascii="Arial" w:hAnsi="Arial" w:cs="Arial"/>
          <w:sz w:val="24"/>
          <w:szCs w:val="24"/>
        </w:rPr>
        <w:t>housing authority</w:t>
      </w:r>
      <w:r w:rsidRPr="0021524C">
        <w:rPr>
          <w:rFonts w:ascii="Arial" w:hAnsi="Arial" w:cs="Arial"/>
          <w:sz w:val="24"/>
          <w:szCs w:val="24"/>
        </w:rPr>
        <w:t xml:space="preserve"> will not pay a grant unless a Certificate of Analysis to their satisfaction is provided.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Quantity:</w:t>
      </w:r>
      <w:r w:rsidRPr="0021524C">
        <w:rPr>
          <w:rFonts w:ascii="Arial" w:hAnsi="Arial" w:cs="Arial"/>
          <w:sz w:val="24"/>
          <w:szCs w:val="24"/>
        </w:rPr>
        <w:t xml:space="preserve"> Where the improvement works consist of drilling a new well or rehabilitating an existing well then once water is found tests must be carried out to validate water quality. The water quality analysis requirements apply, as set out above.</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lastRenderedPageBreak/>
        <w:t xml:space="preserve">Water quantity is validated by the drilling contractor. The contractor must provide </w:t>
      </w:r>
      <w:proofErr w:type="gramStart"/>
      <w:r w:rsidRPr="0021524C">
        <w:rPr>
          <w:rFonts w:ascii="Arial" w:hAnsi="Arial" w:cs="Arial"/>
          <w:sz w:val="24"/>
          <w:szCs w:val="24"/>
        </w:rPr>
        <w:t>a signed Certificate of Water Quantity giving details</w:t>
      </w:r>
      <w:proofErr w:type="gramEnd"/>
      <w:r w:rsidRPr="0021524C">
        <w:rPr>
          <w:rFonts w:ascii="Arial" w:hAnsi="Arial" w:cs="Arial"/>
          <w:sz w:val="24"/>
          <w:szCs w:val="24"/>
        </w:rPr>
        <w:t xml:space="preserve"> of the borehole together with its estimated water production quantity based on a pumping test. </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necessary form, Certificate of Water Quantity, is available from the </w:t>
      </w:r>
      <w:r w:rsidR="007224E9">
        <w:rPr>
          <w:rFonts w:ascii="Arial" w:hAnsi="Arial" w:cs="Arial"/>
          <w:sz w:val="24"/>
          <w:szCs w:val="24"/>
        </w:rPr>
        <w:t>housing authority</w:t>
      </w:r>
      <w:r w:rsidRPr="0021524C">
        <w:rPr>
          <w:rFonts w:ascii="Arial" w:hAnsi="Arial" w:cs="Arial"/>
          <w:sz w:val="24"/>
          <w:szCs w:val="24"/>
        </w:rPr>
        <w:t xml:space="preserve"> and should be provided with the written approval of the grant application.</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Water Quantity issued by the well driller and return it to the </w:t>
      </w:r>
      <w:r w:rsidR="007224E9">
        <w:rPr>
          <w:rFonts w:ascii="Arial" w:hAnsi="Arial" w:cs="Arial"/>
          <w:sz w:val="24"/>
          <w:szCs w:val="24"/>
        </w:rPr>
        <w:t>housing authority</w:t>
      </w:r>
      <w:r w:rsidRPr="0021524C">
        <w:rPr>
          <w:rFonts w:ascii="Arial" w:hAnsi="Arial" w:cs="Arial"/>
          <w:sz w:val="24"/>
          <w:szCs w:val="24"/>
        </w:rPr>
        <w:t xml:space="preserve"> with the claim for payment of the grant. The </w:t>
      </w:r>
      <w:r w:rsidR="007224E9">
        <w:rPr>
          <w:rFonts w:ascii="Arial" w:hAnsi="Arial" w:cs="Arial"/>
          <w:sz w:val="24"/>
          <w:szCs w:val="24"/>
        </w:rPr>
        <w:t>housing authority</w:t>
      </w:r>
      <w:r w:rsidRPr="0021524C">
        <w:rPr>
          <w:rFonts w:ascii="Arial" w:hAnsi="Arial" w:cs="Arial"/>
          <w:sz w:val="24"/>
          <w:szCs w:val="24"/>
        </w:rPr>
        <w:t xml:space="preserve"> will not pay a grant unless a Certificate of Water Quantity to their satisfaction is provided.</w:t>
      </w:r>
    </w:p>
    <w:p w:rsidR="002A3DAC"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involve drilling a new well and installing a pump</w:t>
      </w:r>
      <w:r w:rsidR="00EB3BFE">
        <w:rPr>
          <w:rFonts w:ascii="Arial" w:hAnsi="Arial" w:cs="Arial"/>
          <w:sz w:val="24"/>
          <w:szCs w:val="24"/>
        </w:rPr>
        <w:t>,</w:t>
      </w:r>
      <w:r w:rsidRPr="0021524C">
        <w:rPr>
          <w:rFonts w:ascii="Arial" w:hAnsi="Arial" w:cs="Arial"/>
          <w:sz w:val="24"/>
          <w:szCs w:val="24"/>
        </w:rPr>
        <w:t xml:space="preserve"> it is advisable to have the installation disinfected and to use the treatment for a minimum period of two weeks prior to having the water tested.</w:t>
      </w:r>
    </w:p>
    <w:p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 </w:t>
      </w:r>
    </w:p>
    <w:p w:rsidR="008218AF" w:rsidRPr="00784D49" w:rsidRDefault="008218AF" w:rsidP="00431533">
      <w:pPr>
        <w:pStyle w:val="ListParagraph"/>
        <w:numPr>
          <w:ilvl w:val="0"/>
          <w:numId w:val="11"/>
        </w:numPr>
        <w:overflowPunct w:val="0"/>
        <w:autoSpaceDE w:val="0"/>
        <w:autoSpaceDN w:val="0"/>
        <w:adjustRightInd w:val="0"/>
        <w:spacing w:after="0" w:line="240" w:lineRule="auto"/>
        <w:ind w:hanging="720"/>
        <w:jc w:val="both"/>
        <w:textAlignment w:val="baseline"/>
        <w:rPr>
          <w:rFonts w:ascii="Arial" w:eastAsia="Times New Roman" w:hAnsi="Arial" w:cs="Arial"/>
          <w:b/>
          <w:sz w:val="24"/>
          <w:szCs w:val="24"/>
          <w:lang w:val="en-GB" w:eastAsia="en-IE"/>
        </w:rPr>
      </w:pPr>
      <w:r w:rsidRPr="00784D49">
        <w:rPr>
          <w:rFonts w:ascii="Arial" w:eastAsia="Times New Roman" w:hAnsi="Arial" w:cs="Arial"/>
          <w:b/>
          <w:sz w:val="24"/>
          <w:szCs w:val="24"/>
          <w:lang w:val="en-GB" w:eastAsia="en-IE"/>
        </w:rPr>
        <w:t xml:space="preserve">Information on </w:t>
      </w:r>
      <w:r w:rsidR="00DA42B7">
        <w:rPr>
          <w:rFonts w:ascii="Arial" w:eastAsia="Times New Roman" w:hAnsi="Arial" w:cs="Arial"/>
          <w:b/>
          <w:sz w:val="24"/>
          <w:szCs w:val="24"/>
          <w:lang w:val="en-GB" w:eastAsia="en-IE"/>
        </w:rPr>
        <w:t>a wholesome and clean water</w:t>
      </w:r>
      <w:r w:rsidRPr="00784D49">
        <w:rPr>
          <w:rFonts w:ascii="Arial" w:eastAsia="Times New Roman" w:hAnsi="Arial" w:cs="Arial"/>
          <w:b/>
          <w:sz w:val="24"/>
          <w:szCs w:val="24"/>
          <w:lang w:val="en-GB" w:eastAsia="en-IE"/>
        </w:rPr>
        <w:t xml:space="preserve"> supply</w:t>
      </w:r>
    </w:p>
    <w:p w:rsidR="008218AF" w:rsidRPr="00784D49" w:rsidRDefault="008218AF" w:rsidP="007B1285">
      <w:pPr>
        <w:overflowPunct w:val="0"/>
        <w:autoSpaceDE w:val="0"/>
        <w:autoSpaceDN w:val="0"/>
        <w:adjustRightInd w:val="0"/>
        <w:spacing w:after="0" w:line="240" w:lineRule="auto"/>
        <w:jc w:val="both"/>
        <w:textAlignment w:val="baseline"/>
        <w:rPr>
          <w:rFonts w:ascii="Arial" w:eastAsia="Times New Roman" w:hAnsi="Arial" w:cs="Arial"/>
          <w:color w:val="FF0000"/>
          <w:sz w:val="24"/>
          <w:szCs w:val="24"/>
          <w:lang w:val="en-GB" w:eastAsia="en-IE"/>
        </w:rPr>
      </w:pPr>
    </w:p>
    <w:p w:rsidR="00181241" w:rsidRDefault="007B1285" w:rsidP="00181241">
      <w:pPr>
        <w:overflowPunct w:val="0"/>
        <w:autoSpaceDE w:val="0"/>
        <w:autoSpaceDN w:val="0"/>
        <w:adjustRightInd w:val="0"/>
        <w:spacing w:after="0" w:line="240" w:lineRule="auto"/>
        <w:jc w:val="both"/>
        <w:textAlignment w:val="baseline"/>
        <w:rPr>
          <w:rFonts w:ascii="Arial" w:hAnsi="Arial" w:cs="Arial"/>
          <w:w w:val="105"/>
          <w:sz w:val="24"/>
          <w:szCs w:val="24"/>
        </w:rPr>
      </w:pPr>
      <w:r w:rsidRPr="00784D49">
        <w:rPr>
          <w:rFonts w:ascii="Arial" w:eastAsia="Times New Roman" w:hAnsi="Arial" w:cs="Arial"/>
          <w:sz w:val="24"/>
          <w:szCs w:val="24"/>
          <w:lang w:val="en-GB" w:eastAsia="en-IE"/>
        </w:rPr>
        <w:t xml:space="preserve">A water supply may be regarded as </w:t>
      </w:r>
      <w:r w:rsidR="00DA42B7">
        <w:rPr>
          <w:rFonts w:ascii="Arial" w:eastAsia="Times New Roman" w:hAnsi="Arial" w:cs="Arial"/>
          <w:sz w:val="24"/>
          <w:szCs w:val="24"/>
          <w:lang w:val="en-GB" w:eastAsia="en-IE"/>
        </w:rPr>
        <w:t xml:space="preserve">not </w:t>
      </w:r>
      <w:r w:rsidR="00EB3BFE">
        <w:rPr>
          <w:rFonts w:ascii="Arial" w:eastAsia="Times New Roman" w:hAnsi="Arial" w:cs="Arial"/>
          <w:sz w:val="24"/>
          <w:szCs w:val="24"/>
          <w:lang w:val="en-GB" w:eastAsia="en-IE"/>
        </w:rPr>
        <w:t xml:space="preserve">meeting the required standards for water quality as defined in the Regulations </w:t>
      </w:r>
      <w:r w:rsidRPr="00784D49">
        <w:rPr>
          <w:rFonts w:ascii="Arial" w:eastAsia="Times New Roman" w:hAnsi="Arial" w:cs="Arial"/>
          <w:sz w:val="24"/>
          <w:szCs w:val="24"/>
          <w:lang w:val="en-GB" w:eastAsia="en-IE"/>
        </w:rPr>
        <w:t xml:space="preserve">if the </w:t>
      </w:r>
      <w:r w:rsidR="007224E9">
        <w:rPr>
          <w:rFonts w:ascii="Arial" w:eastAsia="Times New Roman" w:hAnsi="Arial" w:cs="Arial"/>
          <w:sz w:val="24"/>
          <w:szCs w:val="24"/>
          <w:lang w:val="en-GB" w:eastAsia="en-IE"/>
        </w:rPr>
        <w:t>housing authority</w:t>
      </w:r>
      <w:r w:rsidR="00181241">
        <w:rPr>
          <w:rFonts w:ascii="Arial" w:eastAsia="Times New Roman" w:hAnsi="Arial" w:cs="Arial"/>
          <w:sz w:val="24"/>
          <w:szCs w:val="24"/>
          <w:lang w:val="en-GB" w:eastAsia="en-IE"/>
        </w:rPr>
        <w:t xml:space="preserve"> is satisfied that the </w:t>
      </w:r>
      <w:r w:rsidR="00181241" w:rsidRPr="007340EB">
        <w:rPr>
          <w:rFonts w:ascii="Arial" w:hAnsi="Arial" w:cs="Arial"/>
          <w:w w:val="110"/>
          <w:sz w:val="24"/>
          <w:szCs w:val="24"/>
        </w:rPr>
        <w:t xml:space="preserve">water supply is </w:t>
      </w:r>
      <w:r w:rsidR="00181241">
        <w:rPr>
          <w:rFonts w:ascii="Arial" w:hAnsi="Arial" w:cs="Arial"/>
          <w:w w:val="110"/>
          <w:sz w:val="24"/>
          <w:szCs w:val="24"/>
        </w:rPr>
        <w:t xml:space="preserve">in need of upgrading or </w:t>
      </w:r>
      <w:r w:rsidR="00181241" w:rsidRPr="007340EB">
        <w:rPr>
          <w:rFonts w:ascii="Arial" w:hAnsi="Arial" w:cs="Arial"/>
          <w:w w:val="110"/>
          <w:sz w:val="24"/>
          <w:szCs w:val="24"/>
        </w:rPr>
        <w:t xml:space="preserve">replacement as it is </w:t>
      </w:r>
      <w:r w:rsidR="00181241">
        <w:rPr>
          <w:rFonts w:ascii="Arial" w:hAnsi="Arial" w:cs="Arial"/>
          <w:w w:val="110"/>
          <w:sz w:val="24"/>
          <w:szCs w:val="24"/>
        </w:rPr>
        <w:t>not wholesome and clean</w:t>
      </w:r>
      <w:r w:rsidR="00181241">
        <w:rPr>
          <w:rStyle w:val="FootnoteReference"/>
          <w:rFonts w:ascii="Arial" w:hAnsi="Arial" w:cs="Arial"/>
          <w:w w:val="110"/>
          <w:sz w:val="24"/>
          <w:szCs w:val="24"/>
        </w:rPr>
        <w:footnoteReference w:id="5"/>
      </w:r>
      <w:r w:rsidR="00181241">
        <w:rPr>
          <w:rFonts w:ascii="Arial" w:hAnsi="Arial" w:cs="Arial"/>
          <w:w w:val="110"/>
          <w:sz w:val="24"/>
          <w:szCs w:val="24"/>
        </w:rPr>
        <w:t xml:space="preserve"> </w:t>
      </w:r>
      <w:r w:rsidR="00181241" w:rsidRPr="007340EB">
        <w:rPr>
          <w:rFonts w:ascii="Arial" w:hAnsi="Arial" w:cs="Arial"/>
          <w:w w:val="105"/>
          <w:sz w:val="24"/>
          <w:szCs w:val="24"/>
        </w:rPr>
        <w:t xml:space="preserve">or where the </w:t>
      </w:r>
      <w:r w:rsidR="00181241">
        <w:rPr>
          <w:rFonts w:ascii="Arial" w:hAnsi="Arial" w:cs="Arial"/>
          <w:w w:val="105"/>
          <w:sz w:val="24"/>
          <w:szCs w:val="24"/>
        </w:rPr>
        <w:t xml:space="preserve">quantity </w:t>
      </w:r>
      <w:r w:rsidR="00181241" w:rsidRPr="007340EB">
        <w:rPr>
          <w:rFonts w:ascii="Arial" w:hAnsi="Arial" w:cs="Arial"/>
          <w:w w:val="105"/>
          <w:sz w:val="24"/>
          <w:szCs w:val="24"/>
        </w:rPr>
        <w:t>is insufficient to meet the water demand</w:t>
      </w:r>
      <w:r w:rsidR="00181241">
        <w:rPr>
          <w:rFonts w:ascii="Arial" w:hAnsi="Arial" w:cs="Arial"/>
          <w:w w:val="105"/>
          <w:sz w:val="24"/>
          <w:szCs w:val="24"/>
        </w:rPr>
        <w:t xml:space="preserve"> for domestic purposes </w:t>
      </w:r>
      <w:r w:rsidR="00181241" w:rsidRPr="007340EB">
        <w:rPr>
          <w:rFonts w:ascii="Arial" w:hAnsi="Arial" w:cs="Arial"/>
          <w:w w:val="105"/>
          <w:sz w:val="24"/>
          <w:szCs w:val="24"/>
        </w:rPr>
        <w:t>of the house</w:t>
      </w:r>
      <w:r w:rsidR="00181241">
        <w:rPr>
          <w:rFonts w:ascii="Arial" w:hAnsi="Arial" w:cs="Arial"/>
          <w:w w:val="105"/>
          <w:sz w:val="24"/>
          <w:szCs w:val="24"/>
        </w:rPr>
        <w:t>.</w:t>
      </w:r>
    </w:p>
    <w:p w:rsidR="007B1285" w:rsidRPr="00CB0349" w:rsidRDefault="007B1285" w:rsidP="007B1285">
      <w:pPr>
        <w:overflowPunct w:val="0"/>
        <w:autoSpaceDE w:val="0"/>
        <w:autoSpaceDN w:val="0"/>
        <w:adjustRightInd w:val="0"/>
        <w:spacing w:after="0" w:line="240" w:lineRule="auto"/>
        <w:textAlignment w:val="baseline"/>
        <w:rPr>
          <w:rFonts w:ascii="Arial" w:eastAsia="Times New Roman" w:hAnsi="Arial" w:cs="Arial"/>
          <w:sz w:val="24"/>
          <w:szCs w:val="24"/>
          <w:lang w:val="en-GB" w:eastAsia="en-IE"/>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A water supply depending on a rainwater tank may be regarded, for grant purposes, as </w:t>
      </w:r>
      <w:r w:rsidR="00DA42B7">
        <w:rPr>
          <w:rFonts w:ascii="Arial" w:eastAsia="Times New Roman" w:hAnsi="Arial" w:cs="Arial"/>
          <w:sz w:val="24"/>
          <w:szCs w:val="24"/>
          <w:lang w:val="en-GB" w:eastAsia="en-IE"/>
        </w:rPr>
        <w:t>not being wholesome and clean</w:t>
      </w:r>
      <w:r w:rsidR="003B1E5F">
        <w:rPr>
          <w:rFonts w:ascii="Arial" w:eastAsia="Times New Roman" w:hAnsi="Arial" w:cs="Arial"/>
          <w:sz w:val="24"/>
          <w:szCs w:val="24"/>
          <w:lang w:val="en-GB" w:eastAsia="en-IE"/>
        </w:rPr>
        <w:t>, or supplying in</w:t>
      </w:r>
      <w:r w:rsidR="003B1E5F" w:rsidRPr="007340EB">
        <w:rPr>
          <w:rFonts w:ascii="Arial" w:hAnsi="Arial" w:cs="Arial"/>
          <w:w w:val="105"/>
          <w:sz w:val="24"/>
          <w:szCs w:val="24"/>
        </w:rPr>
        <w:t xml:space="preserve">sufficient </w:t>
      </w:r>
      <w:r w:rsidR="003B1E5F">
        <w:rPr>
          <w:rFonts w:ascii="Arial" w:hAnsi="Arial" w:cs="Arial"/>
          <w:w w:val="105"/>
          <w:sz w:val="24"/>
          <w:szCs w:val="24"/>
        </w:rPr>
        <w:t xml:space="preserve">quantity </w:t>
      </w:r>
      <w:r w:rsidR="003B1E5F" w:rsidRPr="007340EB">
        <w:rPr>
          <w:rFonts w:ascii="Arial" w:hAnsi="Arial" w:cs="Arial"/>
          <w:w w:val="105"/>
          <w:sz w:val="24"/>
          <w:szCs w:val="24"/>
        </w:rPr>
        <w:t>to meet the water demand</w:t>
      </w:r>
      <w:r w:rsidR="003B1E5F">
        <w:rPr>
          <w:rFonts w:ascii="Arial" w:hAnsi="Arial" w:cs="Arial"/>
          <w:w w:val="105"/>
          <w:sz w:val="24"/>
          <w:szCs w:val="24"/>
        </w:rPr>
        <w:t xml:space="preserve"> for domestic purposes </w:t>
      </w:r>
      <w:r w:rsidR="003B1E5F" w:rsidRPr="007340EB">
        <w:rPr>
          <w:rFonts w:ascii="Arial" w:hAnsi="Arial" w:cs="Arial"/>
          <w:w w:val="105"/>
          <w:sz w:val="24"/>
          <w:szCs w:val="24"/>
        </w:rPr>
        <w:t>of the house</w:t>
      </w:r>
      <w:r w:rsidRPr="00784D49">
        <w:rPr>
          <w:rFonts w:ascii="Arial" w:eastAsia="Times New Roman" w:hAnsi="Arial" w:cs="Arial"/>
          <w:sz w:val="24"/>
          <w:szCs w:val="24"/>
          <w:lang w:val="en-GB" w:eastAsia="en-IE"/>
        </w:rPr>
        <w:t xml:space="preserve">. However, a water supply should not be regarded </w:t>
      </w:r>
      <w:r w:rsidR="003B1E5F">
        <w:rPr>
          <w:rFonts w:ascii="Arial" w:eastAsia="Times New Roman" w:hAnsi="Arial" w:cs="Arial"/>
          <w:sz w:val="24"/>
          <w:szCs w:val="24"/>
          <w:lang w:val="en-GB" w:eastAsia="en-IE"/>
        </w:rPr>
        <w:t>as supplying insufficient quantity</w:t>
      </w:r>
      <w:r w:rsidR="00DA42B7">
        <w:rPr>
          <w:rFonts w:ascii="Arial" w:eastAsia="Times New Roman" w:hAnsi="Arial" w:cs="Arial"/>
          <w:sz w:val="24"/>
          <w:szCs w:val="24"/>
          <w:lang w:val="en-GB" w:eastAsia="en-IE"/>
        </w:rPr>
        <w:t xml:space="preserve"> </w:t>
      </w:r>
      <w:r w:rsidRPr="00784D49">
        <w:rPr>
          <w:rFonts w:ascii="Arial" w:eastAsia="Times New Roman" w:hAnsi="Arial" w:cs="Arial"/>
          <w:sz w:val="24"/>
          <w:szCs w:val="24"/>
          <w:lang w:val="en-GB" w:eastAsia="en-IE"/>
        </w:rPr>
        <w:t>merely because the demand for water for non-domestic purposes from the source concerned has increased.</w:t>
      </w:r>
    </w:p>
    <w:p w:rsidR="007B1285" w:rsidRPr="00CB03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p>
    <w:p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Water ‘Hardness’ is a natural characteristic of much of Ireland's drinking water supply that does not cause quality deficiencies in the supply. Hard water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regarded</w:t>
      </w:r>
      <w:r w:rsidR="00DA42B7">
        <w:rPr>
          <w:rFonts w:ascii="Arial" w:eastAsia="Times New Roman" w:hAnsi="Arial" w:cs="Arial"/>
          <w:sz w:val="24"/>
          <w:szCs w:val="24"/>
          <w:lang w:val="en-GB" w:eastAsia="en-IE"/>
        </w:rPr>
        <w:t xml:space="preserve"> as meeting the stated criteria </w:t>
      </w:r>
      <w:r w:rsidRPr="00784D49">
        <w:rPr>
          <w:rFonts w:ascii="Arial" w:eastAsia="Times New Roman" w:hAnsi="Arial" w:cs="Arial"/>
          <w:sz w:val="24"/>
          <w:szCs w:val="24"/>
          <w:lang w:val="en-GB" w:eastAsia="en-IE"/>
        </w:rPr>
        <w:t xml:space="preserve">for grant purposes. Therefore, the installation of a water softener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 Similarly, systems installed to remove sodium, in water that has been softened, are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w:t>
      </w:r>
    </w:p>
    <w:p w:rsidR="00573677" w:rsidRPr="00CB0349" w:rsidRDefault="00573677" w:rsidP="002A3DAC">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rsidR="00BC5CCD" w:rsidRPr="00CB0349" w:rsidRDefault="00BC5CCD" w:rsidP="00573677">
      <w:pPr>
        <w:jc w:val="right"/>
        <w:rPr>
          <w:rFonts w:ascii="Arial" w:eastAsia="Times New Roman" w:hAnsi="Arial" w:cs="Arial"/>
          <w:sz w:val="24"/>
          <w:szCs w:val="24"/>
          <w:lang w:val="en-US"/>
        </w:rPr>
        <w:sectPr w:rsidR="00BC5CCD" w:rsidRPr="00CB0349" w:rsidSect="00BE662E">
          <w:headerReference w:type="default" r:id="rId19"/>
          <w:headerReference w:type="first" r:id="rId20"/>
          <w:pgSz w:w="11906" w:h="16838"/>
          <w:pgMar w:top="1440" w:right="1440" w:bottom="1440" w:left="1440" w:header="708" w:footer="708" w:gutter="0"/>
          <w:cols w:space="708"/>
          <w:docGrid w:linePitch="360"/>
        </w:sectPr>
      </w:pPr>
    </w:p>
    <w:p w:rsidR="00BC5CCD" w:rsidRPr="0021524C" w:rsidRDefault="00BC5CCD" w:rsidP="00BC5CCD">
      <w:pPr>
        <w:spacing w:line="240" w:lineRule="auto"/>
        <w:rPr>
          <w:rFonts w:ascii="Arial" w:eastAsia="Times New Roman" w:hAnsi="Arial" w:cs="Arial"/>
          <w:b/>
          <w:sz w:val="24"/>
          <w:szCs w:val="24"/>
          <w:lang w:val="en-US"/>
        </w:rPr>
      </w:pPr>
      <w:r w:rsidRPr="0021524C">
        <w:rPr>
          <w:rFonts w:ascii="Arial" w:eastAsia="Times New Roman" w:hAnsi="Arial" w:cs="Arial"/>
          <w:b/>
          <w:sz w:val="24"/>
          <w:szCs w:val="24"/>
          <w:lang w:val="en-US"/>
        </w:rPr>
        <w:lastRenderedPageBreak/>
        <w:t>Information on qualifying works</w:t>
      </w:r>
    </w:p>
    <w:p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Works qualify for funding under the grant scheme where they are undertaken to improve a supply of domestic water in a house and they consist of one or more of the following:</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drilling or commissioning a new well,</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rehabilitating an existing well, including deepening or relining an existing bore and the removal of silt,</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providing or upgrading a supply of water from a surface water source,</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construction or improvement of a pump</w:t>
      </w:r>
      <w:r w:rsidR="005E3C64" w:rsidRPr="0021524C">
        <w:rPr>
          <w:rFonts w:ascii="Arial" w:hAnsi="Arial" w:cs="Arial"/>
          <w:sz w:val="24"/>
          <w:szCs w:val="24"/>
        </w:rPr>
        <w:t xml:space="preserve"> </w:t>
      </w:r>
      <w:r w:rsidRPr="0021524C">
        <w:rPr>
          <w:rFonts w:ascii="Arial" w:hAnsi="Arial" w:cs="Arial"/>
          <w:sz w:val="24"/>
          <w:szCs w:val="24"/>
        </w:rPr>
        <w:t>house, piping or other facilities in connection with the supply of water,</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provision or improvement of mechanical or electrical equipment or facilities in connection with the supply of water,</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 xml:space="preserve">the provision or improvement of facilities or equipment for the treatment of water, or, </w:t>
      </w:r>
    </w:p>
    <w:p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proofErr w:type="gramStart"/>
      <w:r w:rsidRPr="0021524C">
        <w:rPr>
          <w:rFonts w:ascii="Arial" w:hAnsi="Arial" w:cs="Arial"/>
          <w:sz w:val="24"/>
          <w:szCs w:val="24"/>
        </w:rPr>
        <w:t>sampling</w:t>
      </w:r>
      <w:proofErr w:type="gramEnd"/>
      <w:r w:rsidRPr="0021524C">
        <w:rPr>
          <w:rFonts w:ascii="Arial" w:hAnsi="Arial" w:cs="Arial"/>
          <w:sz w:val="24"/>
          <w:szCs w:val="24"/>
        </w:rPr>
        <w:t>, analysis and certification of the water supply (pre and post the works) to verify that the supply to the house at the kitchen tap is compliant with the Regulations.</w:t>
      </w:r>
    </w:p>
    <w:p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 xml:space="preserve">Works do not qualify where, in the opinion of the </w:t>
      </w:r>
      <w:r w:rsidR="007224E9">
        <w:rPr>
          <w:rFonts w:ascii="Arial" w:hAnsi="Arial" w:cs="Arial"/>
          <w:sz w:val="24"/>
          <w:szCs w:val="24"/>
        </w:rPr>
        <w:t>housing authority</w:t>
      </w:r>
      <w:r w:rsidRPr="0021524C">
        <w:rPr>
          <w:rFonts w:ascii="Arial" w:hAnsi="Arial" w:cs="Arial"/>
          <w:sz w:val="24"/>
          <w:szCs w:val="24"/>
        </w:rPr>
        <w:t>, they:</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 xml:space="preserve">exceed that required to secure an adequate supply of water for domestic purposes (e.g. treatment in excess of that required to </w:t>
      </w:r>
      <w:r w:rsidR="001F301A">
        <w:rPr>
          <w:rFonts w:ascii="Arial" w:hAnsi="Arial" w:cs="Arial"/>
          <w:sz w:val="24"/>
          <w:szCs w:val="24"/>
        </w:rPr>
        <w:t>satisfy</w:t>
      </w:r>
      <w:r w:rsidR="00281DED">
        <w:rPr>
          <w:rFonts w:ascii="Arial" w:hAnsi="Arial" w:cs="Arial"/>
          <w:sz w:val="24"/>
          <w:szCs w:val="24"/>
        </w:rPr>
        <w:t xml:space="preserve"> the wholesome and clean requirement</w:t>
      </w:r>
      <w:r w:rsidRPr="0021524C">
        <w:rPr>
          <w:rFonts w:ascii="Arial" w:hAnsi="Arial" w:cs="Arial"/>
          <w:sz w:val="24"/>
          <w:szCs w:val="24"/>
        </w:rPr>
        <w:t xml:space="preserve"> is being proposed)</w:t>
      </w:r>
      <w:bookmarkStart w:id="2" w:name="_Ref31706342"/>
      <w:r w:rsidRPr="0021524C">
        <w:rPr>
          <w:rStyle w:val="FootnoteReference"/>
          <w:rFonts w:ascii="Arial" w:hAnsi="Arial" w:cs="Arial"/>
          <w:sz w:val="24"/>
          <w:szCs w:val="24"/>
        </w:rPr>
        <w:footnoteReference w:id="6"/>
      </w:r>
      <w:bookmarkEnd w:id="2"/>
      <w:r w:rsidRPr="0021524C">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relate to the installation or improvement of plumbing inside a house,</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proofErr w:type="gramStart"/>
      <w:r w:rsidRPr="0021524C">
        <w:rPr>
          <w:rFonts w:ascii="Arial" w:hAnsi="Arial" w:cs="Arial"/>
          <w:sz w:val="24"/>
          <w:szCs w:val="24"/>
        </w:rPr>
        <w:t>relate</w:t>
      </w:r>
      <w:proofErr w:type="gramEnd"/>
      <w:r w:rsidRPr="0021524C">
        <w:rPr>
          <w:rFonts w:ascii="Arial" w:hAnsi="Arial" w:cs="Arial"/>
          <w:sz w:val="24"/>
          <w:szCs w:val="24"/>
        </w:rPr>
        <w:t xml:space="preserve"> to the provision or up-grading of a supply of water for non-domestic purposes (i.e. for some commercial activity where the improved supply will be used for both domestic and some commercial activity e.g. farm, business operated from home, etc.)</w:t>
      </w:r>
      <w:r w:rsidR="00E65512" w:rsidRPr="00181241">
        <w:rPr>
          <w:rFonts w:ascii="Arial" w:hAnsi="Arial" w:cs="Arial"/>
          <w:sz w:val="24"/>
          <w:szCs w:val="24"/>
          <w:vertAlign w:val="superscript"/>
        </w:rPr>
        <w:fldChar w:fldCharType="begin"/>
      </w:r>
      <w:r w:rsidR="00181241" w:rsidRPr="00181241">
        <w:rPr>
          <w:rFonts w:ascii="Arial" w:hAnsi="Arial" w:cs="Arial"/>
          <w:sz w:val="24"/>
          <w:szCs w:val="24"/>
          <w:vertAlign w:val="superscript"/>
        </w:rPr>
        <w:instrText xml:space="preserve"> NOTEREF _Ref31706342 \p \h </w:instrText>
      </w:r>
      <w:r w:rsidR="00181241">
        <w:rPr>
          <w:rFonts w:ascii="Arial" w:hAnsi="Arial" w:cs="Arial"/>
          <w:sz w:val="24"/>
          <w:szCs w:val="24"/>
          <w:vertAlign w:val="superscript"/>
        </w:rPr>
        <w:instrText xml:space="preserve"> \* MERGEFORMAT </w:instrText>
      </w:r>
      <w:r w:rsidR="00E65512" w:rsidRPr="00181241">
        <w:rPr>
          <w:rFonts w:ascii="Arial" w:hAnsi="Arial" w:cs="Arial"/>
          <w:sz w:val="24"/>
          <w:szCs w:val="24"/>
          <w:vertAlign w:val="superscript"/>
        </w:rPr>
      </w:r>
      <w:r w:rsidR="00E65512" w:rsidRPr="00181241">
        <w:rPr>
          <w:rFonts w:ascii="Arial" w:hAnsi="Arial" w:cs="Arial"/>
          <w:sz w:val="24"/>
          <w:szCs w:val="24"/>
          <w:vertAlign w:val="superscript"/>
        </w:rPr>
        <w:fldChar w:fldCharType="end"/>
      </w:r>
      <w:fldSimple w:instr=" NOTEREF _Ref31706342 \h  \* MERGEFORMAT ">
        <w:r w:rsidR="00181241" w:rsidRPr="00181241">
          <w:rPr>
            <w:rFonts w:ascii="Arial" w:hAnsi="Arial" w:cs="Arial"/>
            <w:sz w:val="24"/>
            <w:szCs w:val="24"/>
            <w:vertAlign w:val="superscript"/>
          </w:rPr>
          <w:t>5</w:t>
        </w:r>
      </w:fldSimple>
      <w:r w:rsidRPr="0021524C">
        <w:rPr>
          <w:rFonts w:ascii="Arial" w:hAnsi="Arial" w:cs="Arial"/>
          <w:sz w:val="24"/>
          <w:szCs w:val="24"/>
        </w:rPr>
        <w:t>,</w:t>
      </w:r>
    </w:p>
    <w:p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have c</w:t>
      </w:r>
      <w:r w:rsidR="00D051AC">
        <w:rPr>
          <w:rFonts w:ascii="Arial" w:hAnsi="Arial" w:cs="Arial"/>
          <w:sz w:val="24"/>
          <w:szCs w:val="24"/>
        </w:rPr>
        <w:t xml:space="preserve">ommenced before an on-site pre-works assessment </w:t>
      </w:r>
      <w:r w:rsidRPr="0021524C">
        <w:rPr>
          <w:rFonts w:ascii="Arial" w:hAnsi="Arial" w:cs="Arial"/>
          <w:sz w:val="24"/>
          <w:szCs w:val="24"/>
        </w:rPr>
        <w:t xml:space="preserve">visit and written approval has been issued to the applicant by the </w:t>
      </w:r>
      <w:r w:rsidR="007224E9">
        <w:rPr>
          <w:rFonts w:ascii="Arial" w:hAnsi="Arial" w:cs="Arial"/>
          <w:sz w:val="24"/>
          <w:szCs w:val="24"/>
        </w:rPr>
        <w:t>housing authority</w:t>
      </w:r>
      <w:r w:rsidRPr="0021524C">
        <w:rPr>
          <w:rFonts w:ascii="Arial" w:hAnsi="Arial" w:cs="Arial"/>
          <w:sz w:val="24"/>
          <w:szCs w:val="24"/>
        </w:rPr>
        <w:t>,</w:t>
      </w:r>
    </w:p>
    <w:p w:rsidR="0070158F" w:rsidRDefault="00BC5CCD" w:rsidP="00431533">
      <w:pPr>
        <w:pStyle w:val="ListParagraph"/>
        <w:numPr>
          <w:ilvl w:val="0"/>
          <w:numId w:val="13"/>
        </w:numPr>
        <w:spacing w:line="240" w:lineRule="auto"/>
        <w:ind w:hanging="720"/>
        <w:jc w:val="both"/>
        <w:rPr>
          <w:rFonts w:ascii="Arial" w:hAnsi="Arial" w:cs="Arial"/>
          <w:sz w:val="24"/>
          <w:szCs w:val="24"/>
        </w:rPr>
        <w:sectPr w:rsidR="0070158F" w:rsidSect="001A0DC7">
          <w:headerReference w:type="default" r:id="rId21"/>
          <w:headerReference w:type="first" r:id="rId22"/>
          <w:pgSz w:w="11906" w:h="16838"/>
          <w:pgMar w:top="1440" w:right="1440" w:bottom="1440" w:left="1440" w:header="708" w:footer="708" w:gutter="0"/>
          <w:cols w:space="708"/>
          <w:docGrid w:linePitch="360"/>
        </w:sectPr>
      </w:pPr>
      <w:proofErr w:type="gramStart"/>
      <w:r w:rsidRPr="0021524C">
        <w:rPr>
          <w:rFonts w:ascii="Arial" w:hAnsi="Arial" w:cs="Arial"/>
          <w:sz w:val="24"/>
          <w:szCs w:val="24"/>
        </w:rPr>
        <w:t>are</w:t>
      </w:r>
      <w:proofErr w:type="gramEnd"/>
      <w:r w:rsidRPr="0021524C">
        <w:rPr>
          <w:rFonts w:ascii="Arial" w:hAnsi="Arial" w:cs="Arial"/>
          <w:sz w:val="24"/>
          <w:szCs w:val="24"/>
        </w:rPr>
        <w:t xml:space="preserve"> for water softeners or related treatment.</w:t>
      </w:r>
    </w:p>
    <w:p w:rsidR="0070158F" w:rsidRDefault="0070158F">
      <w:pPr>
        <w:spacing w:after="0" w:line="240" w:lineRule="auto"/>
        <w:rPr>
          <w:rFonts w:ascii="Arial" w:hAnsi="Arial" w:cs="Arial"/>
          <w:sz w:val="24"/>
          <w:szCs w:val="24"/>
        </w:rPr>
      </w:pPr>
      <w:r>
        <w:rPr>
          <w:rFonts w:ascii="Arial" w:hAnsi="Arial" w:cs="Arial"/>
          <w:sz w:val="24"/>
          <w:szCs w:val="24"/>
        </w:rPr>
        <w:lastRenderedPageBreak/>
        <w:br w:type="page"/>
      </w:r>
    </w:p>
    <w:tbl>
      <w:tblPr>
        <w:tblStyle w:val="TableGrid"/>
        <w:tblW w:w="0" w:type="auto"/>
        <w:tblLook w:val="04A0"/>
      </w:tblPr>
      <w:tblGrid>
        <w:gridCol w:w="9838"/>
      </w:tblGrid>
      <w:tr w:rsidR="002A3DAC" w:rsidRPr="0021524C" w:rsidTr="00AE3DFC">
        <w:tc>
          <w:tcPr>
            <w:tcW w:w="9838" w:type="dxa"/>
          </w:tcPr>
          <w:p w:rsidR="002A3DAC" w:rsidRPr="00011EEE" w:rsidRDefault="0070158F" w:rsidP="00AE3DFC">
            <w:pPr>
              <w:pStyle w:val="BodyText"/>
              <w:tabs>
                <w:tab w:val="clear" w:pos="9180"/>
              </w:tabs>
              <w:jc w:val="center"/>
              <w:rPr>
                <w:rFonts w:ascii="Arial" w:hAnsi="Arial" w:cs="Arial"/>
              </w:rPr>
            </w:pPr>
            <w:r>
              <w:rPr>
                <w:rFonts w:ascii="Arial" w:hAnsi="Arial" w:cs="Arial"/>
              </w:rPr>
              <w:lastRenderedPageBreak/>
              <w:t>A</w:t>
            </w:r>
            <w:r w:rsidR="002A3DAC" w:rsidRPr="00011EEE">
              <w:rPr>
                <w:rFonts w:ascii="Arial" w:hAnsi="Arial" w:cs="Arial"/>
              </w:rPr>
              <w:t>PPLICATION FORM</w:t>
            </w:r>
          </w:p>
          <w:p w:rsidR="002A3DAC" w:rsidRPr="00011EEE" w:rsidRDefault="002A3DAC" w:rsidP="00AE3DFC">
            <w:pPr>
              <w:pStyle w:val="BodyText"/>
              <w:tabs>
                <w:tab w:val="clear" w:pos="9180"/>
              </w:tabs>
              <w:jc w:val="center"/>
              <w:rPr>
                <w:rFonts w:ascii="Arial" w:hAnsi="Arial" w:cs="Arial"/>
              </w:rPr>
            </w:pPr>
          </w:p>
          <w:p w:rsidR="002A3DAC" w:rsidRPr="00011EEE" w:rsidRDefault="0070158F" w:rsidP="00AE3DFC">
            <w:pPr>
              <w:pStyle w:val="BodyText"/>
              <w:tabs>
                <w:tab w:val="clear" w:pos="9180"/>
              </w:tabs>
              <w:rPr>
                <w:rFonts w:ascii="Arial" w:hAnsi="Arial" w:cs="Arial"/>
              </w:rPr>
            </w:pPr>
            <w:r>
              <w:rPr>
                <w:rFonts w:ascii="Arial" w:hAnsi="Arial" w:cs="Arial"/>
              </w:rPr>
              <w:t xml:space="preserve">Improvement works to a </w:t>
            </w:r>
            <w:r w:rsidR="0088228D" w:rsidRPr="00011EEE">
              <w:rPr>
                <w:rFonts w:ascii="Arial" w:hAnsi="Arial" w:cs="Arial"/>
              </w:rPr>
              <w:t>p</w:t>
            </w:r>
            <w:r w:rsidR="00A77379" w:rsidRPr="00011EEE">
              <w:rPr>
                <w:rFonts w:ascii="Arial" w:hAnsi="Arial" w:cs="Arial"/>
              </w:rPr>
              <w:t xml:space="preserve">rivate </w:t>
            </w:r>
            <w:r w:rsidR="0088228D" w:rsidRPr="00011EEE">
              <w:rPr>
                <w:rFonts w:ascii="Arial" w:hAnsi="Arial" w:cs="Arial"/>
              </w:rPr>
              <w:t>w</w:t>
            </w:r>
            <w:r w:rsidR="00A77379" w:rsidRPr="00011EEE">
              <w:rPr>
                <w:rFonts w:ascii="Arial" w:hAnsi="Arial" w:cs="Arial"/>
              </w:rPr>
              <w:t xml:space="preserve">ater </w:t>
            </w:r>
            <w:r w:rsidR="0088228D" w:rsidRPr="00011EEE">
              <w:rPr>
                <w:rFonts w:ascii="Arial" w:hAnsi="Arial" w:cs="Arial"/>
              </w:rPr>
              <w:t>s</w:t>
            </w:r>
            <w:r w:rsidR="00A77379" w:rsidRPr="00011EEE">
              <w:rPr>
                <w:rFonts w:ascii="Arial" w:hAnsi="Arial" w:cs="Arial"/>
              </w:rPr>
              <w:t xml:space="preserve">upply where, in the opinion of the housing authority, the existing water supply is non-compliant with the Drinking Water Regulations </w:t>
            </w:r>
            <w:r>
              <w:rPr>
                <w:rFonts w:ascii="Arial" w:hAnsi="Arial" w:cs="Arial"/>
              </w:rPr>
              <w:t xml:space="preserve">or the quantity supplied is insufficient to meet the domestic needs of the household </w:t>
            </w:r>
            <w:r w:rsidR="00A77379" w:rsidRPr="00011EEE">
              <w:rPr>
                <w:rFonts w:ascii="Arial" w:hAnsi="Arial" w:cs="Arial"/>
              </w:rPr>
              <w:t xml:space="preserve">and the house is not connected to, or cannot reasonably be connected to an Irish Water or Private Group Water Scheme. </w:t>
            </w:r>
          </w:p>
          <w:p w:rsidR="002A3DAC" w:rsidRPr="00011EEE" w:rsidRDefault="002A3DAC" w:rsidP="00AE3DFC">
            <w:pPr>
              <w:pStyle w:val="BodyText"/>
              <w:tabs>
                <w:tab w:val="clear" w:pos="9180"/>
              </w:tabs>
              <w:jc w:val="center"/>
              <w:rPr>
                <w:rFonts w:ascii="Arial" w:hAnsi="Arial" w:cs="Arial"/>
              </w:rPr>
            </w:pP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Please read the information notes before completing the application form.</w:t>
            </w: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 xml:space="preserve">All questions on the form must be answered and, where specified, supporting documents must be provided.  Incomplete forms or, those which are not accompanied by the appropriate documents, will </w:t>
            </w:r>
            <w:r w:rsidRPr="00011EEE">
              <w:rPr>
                <w:rStyle w:val="toplogo"/>
                <w:rFonts w:ascii="Arial" w:hAnsi="Arial" w:cs="Arial"/>
                <w:sz w:val="24"/>
                <w:szCs w:val="24"/>
                <w:u w:val="single"/>
              </w:rPr>
              <w:t>not</w:t>
            </w:r>
            <w:r w:rsidRPr="00011EEE">
              <w:rPr>
                <w:rStyle w:val="toplogo"/>
                <w:rFonts w:ascii="Arial" w:hAnsi="Arial" w:cs="Arial"/>
                <w:sz w:val="24"/>
                <w:szCs w:val="24"/>
              </w:rPr>
              <w:t xml:space="preserve"> be processed.  </w:t>
            </w:r>
          </w:p>
          <w:p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sidRPr="00011EEE">
              <w:rPr>
                <w:rStyle w:val="toplogo"/>
                <w:rFonts w:ascii="Arial" w:hAnsi="Arial" w:cs="Arial"/>
                <w:sz w:val="24"/>
                <w:szCs w:val="24"/>
              </w:rPr>
              <w:t xml:space="preserve">Work must NOT start before the </w:t>
            </w:r>
            <w:r w:rsidR="00B42450" w:rsidRPr="00011EEE">
              <w:rPr>
                <w:rStyle w:val="toplogo"/>
                <w:rFonts w:ascii="Arial" w:hAnsi="Arial" w:cs="Arial"/>
                <w:sz w:val="24"/>
                <w:szCs w:val="24"/>
              </w:rPr>
              <w:t>housing authority</w:t>
            </w:r>
            <w:r w:rsidR="00965F6E">
              <w:rPr>
                <w:rStyle w:val="toplogo"/>
                <w:rFonts w:ascii="Arial" w:hAnsi="Arial" w:cs="Arial"/>
                <w:sz w:val="24"/>
                <w:szCs w:val="24"/>
              </w:rPr>
              <w:t xml:space="preserve"> or its</w:t>
            </w:r>
            <w:r w:rsidRPr="00011EEE">
              <w:rPr>
                <w:rStyle w:val="toplogo"/>
                <w:rFonts w:ascii="Arial" w:hAnsi="Arial" w:cs="Arial"/>
                <w:sz w:val="24"/>
                <w:szCs w:val="24"/>
              </w:rPr>
              <w:t xml:space="preserve"> representative’s visit.  If work has commenced before that date, your application will not be considered.</w:t>
            </w:r>
          </w:p>
          <w:p w:rsidR="0088228D" w:rsidRPr="00011EEE" w:rsidRDefault="0088228D" w:rsidP="00431533">
            <w:pPr>
              <w:pStyle w:val="ListParagraph"/>
              <w:numPr>
                <w:ilvl w:val="0"/>
                <w:numId w:val="16"/>
              </w:numPr>
              <w:spacing w:before="200" w:after="0" w:line="240" w:lineRule="auto"/>
              <w:ind w:left="360"/>
              <w:jc w:val="both"/>
              <w:rPr>
                <w:rFonts w:ascii="Arial" w:hAnsi="Arial" w:cs="Arial"/>
                <w:sz w:val="24"/>
                <w:szCs w:val="24"/>
                <w:lang w:val="en-GB"/>
              </w:rPr>
            </w:pPr>
            <w:r w:rsidRPr="00011EEE">
              <w:rPr>
                <w:rFonts w:ascii="Arial" w:hAnsi="Arial" w:cs="Arial"/>
                <w:sz w:val="24"/>
                <w:szCs w:val="24"/>
                <w:lang w:val="en-GB"/>
              </w:rPr>
              <w:t xml:space="preserve">The grant scheme is administered by housing authorities. All matters relating to the day-to-day operation of the grant scheme, including applications and payments, are a matter for the relevant housing authority. </w:t>
            </w:r>
          </w:p>
          <w:p w:rsidR="002A3DAC" w:rsidRPr="00011EEE" w:rsidRDefault="0088228D" w:rsidP="00431533">
            <w:pPr>
              <w:pStyle w:val="ListParagraph"/>
              <w:numPr>
                <w:ilvl w:val="0"/>
                <w:numId w:val="16"/>
              </w:numPr>
              <w:spacing w:after="0" w:line="240" w:lineRule="auto"/>
              <w:ind w:left="360"/>
              <w:contextualSpacing w:val="0"/>
              <w:jc w:val="both"/>
              <w:rPr>
                <w:rFonts w:ascii="Arial" w:hAnsi="Arial" w:cs="Arial"/>
                <w:bCs/>
              </w:rPr>
            </w:pPr>
            <w:r w:rsidRPr="00011EEE">
              <w:rPr>
                <w:rFonts w:ascii="Arial" w:hAnsi="Arial" w:cs="Arial"/>
                <w:sz w:val="24"/>
                <w:szCs w:val="24"/>
                <w:lang w:val="en-GB"/>
              </w:rPr>
              <w:t>Any enquiries about the grant should be addressed to the relevant housing authority’s Rural Water Programme Liaison Officer.</w:t>
            </w:r>
          </w:p>
        </w:tc>
      </w:tr>
    </w:tbl>
    <w:p w:rsidR="002A3DAC" w:rsidRPr="0021524C" w:rsidRDefault="002A3DAC" w:rsidP="002A3DAC">
      <w:pPr>
        <w:pStyle w:val="BodyText"/>
        <w:jc w:val="center"/>
        <w:rPr>
          <w:rFonts w:ascii="Arial" w:hAnsi="Arial" w:cs="Arial"/>
          <w:bCs w:val="0"/>
          <w:highlight w:val="yellow"/>
        </w:rPr>
      </w:pPr>
    </w:p>
    <w:tbl>
      <w:tblPr>
        <w:tblStyle w:val="TableGrid"/>
        <w:tblW w:w="0" w:type="auto"/>
        <w:tblLook w:val="04A0"/>
      </w:tblPr>
      <w:tblGrid>
        <w:gridCol w:w="4919"/>
        <w:gridCol w:w="4919"/>
      </w:tblGrid>
      <w:tr w:rsidR="002A3DAC" w:rsidRPr="0021524C" w:rsidTr="00CB0349">
        <w:tc>
          <w:tcPr>
            <w:tcW w:w="9838" w:type="dxa"/>
            <w:gridSpan w:val="2"/>
            <w:shd w:val="clear" w:color="auto" w:fill="F2DBDA"/>
          </w:tcPr>
          <w:p w:rsidR="002A3DAC" w:rsidRPr="00593328" w:rsidRDefault="002A3DAC" w:rsidP="00431533">
            <w:pPr>
              <w:pStyle w:val="BodyText"/>
              <w:numPr>
                <w:ilvl w:val="0"/>
                <w:numId w:val="14"/>
              </w:numPr>
              <w:tabs>
                <w:tab w:val="clear" w:pos="9180"/>
              </w:tabs>
              <w:spacing w:line="276" w:lineRule="auto"/>
              <w:ind w:left="308" w:hanging="308"/>
              <w:jc w:val="left"/>
              <w:rPr>
                <w:rFonts w:ascii="Arial" w:hAnsi="Arial" w:cs="Arial"/>
                <w:bCs w:val="0"/>
              </w:rPr>
            </w:pPr>
            <w:r w:rsidRPr="00593328">
              <w:rPr>
                <w:rFonts w:ascii="Arial" w:hAnsi="Arial" w:cs="Arial"/>
                <w:bCs w:val="0"/>
              </w:rPr>
              <w:t>Details of the Applicant</w:t>
            </w: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Name of applicant:</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rPr>
          <w:trHeight w:val="1403"/>
        </w:trPr>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 xml:space="preserve">Address </w:t>
            </w:r>
            <w:r w:rsidR="00701832" w:rsidRPr="00593328">
              <w:rPr>
                <w:rFonts w:ascii="Arial" w:hAnsi="Arial" w:cs="Arial"/>
                <w:b w:val="0"/>
                <w:bCs w:val="0"/>
              </w:rPr>
              <w:t xml:space="preserve">(location of </w:t>
            </w:r>
            <w:r w:rsidR="0068103D">
              <w:rPr>
                <w:rFonts w:ascii="Arial" w:hAnsi="Arial" w:cs="Arial"/>
                <w:b w:val="0"/>
                <w:bCs w:val="0"/>
              </w:rPr>
              <w:t>PWS</w:t>
            </w:r>
            <w:r w:rsidR="00701832" w:rsidRPr="00593328">
              <w:rPr>
                <w:rFonts w:ascii="Arial" w:hAnsi="Arial" w:cs="Arial"/>
                <w:b w:val="0"/>
                <w:bCs w:val="0"/>
              </w:rPr>
              <w:t xml:space="preserve"> to be installed or improved)</w:t>
            </w:r>
            <w:r w:rsidRPr="00593328">
              <w:rPr>
                <w:rFonts w:ascii="Arial" w:hAnsi="Arial" w:cs="Arial"/>
                <w:b w:val="0"/>
                <w:bCs w:val="0"/>
              </w:rPr>
              <w:t>:</w:t>
            </w: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p>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EIRCODE</w:t>
            </w:r>
            <w:r w:rsidR="0037771A">
              <w:rPr>
                <w:rFonts w:ascii="Arial" w:hAnsi="Arial" w:cs="Arial"/>
                <w:b w:val="0"/>
                <w:bCs w:val="0"/>
              </w:rPr>
              <w:t xml:space="preserve"> (required)</w:t>
            </w:r>
            <w:r w:rsidRPr="00593328">
              <w:rPr>
                <w:rFonts w:ascii="Arial" w:hAnsi="Arial" w:cs="Arial"/>
                <w:b w:val="0"/>
                <w:bCs w:val="0"/>
              </w:rPr>
              <w:t>:</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2A3DAC" w:rsidRPr="0021524C" w:rsidTr="00AE3DFC">
        <w:tc>
          <w:tcPr>
            <w:tcW w:w="4919" w:type="dxa"/>
          </w:tcPr>
          <w:p w:rsidR="002A3DAC" w:rsidRPr="00593328" w:rsidRDefault="002A3DAC" w:rsidP="00AE3DFC">
            <w:pPr>
              <w:pStyle w:val="BodyText"/>
              <w:tabs>
                <w:tab w:val="clear" w:pos="9180"/>
              </w:tabs>
              <w:spacing w:line="276" w:lineRule="auto"/>
              <w:jc w:val="left"/>
              <w:rPr>
                <w:rFonts w:ascii="Arial" w:hAnsi="Arial" w:cs="Arial"/>
                <w:b w:val="0"/>
                <w:bCs w:val="0"/>
              </w:rPr>
            </w:pPr>
            <w:r w:rsidRPr="00593328">
              <w:rPr>
                <w:rFonts w:ascii="Arial" w:hAnsi="Arial" w:cs="Arial"/>
                <w:b w:val="0"/>
                <w:bCs w:val="0"/>
              </w:rPr>
              <w:t>Daytime telephone No:</w:t>
            </w:r>
          </w:p>
        </w:tc>
        <w:tc>
          <w:tcPr>
            <w:tcW w:w="4919" w:type="dxa"/>
          </w:tcPr>
          <w:p w:rsidR="002A3DAC" w:rsidRPr="0021524C" w:rsidRDefault="002A3DAC" w:rsidP="00AE3DFC">
            <w:pPr>
              <w:pStyle w:val="BodyText"/>
              <w:tabs>
                <w:tab w:val="clear" w:pos="9180"/>
              </w:tabs>
              <w:spacing w:line="276" w:lineRule="auto"/>
              <w:jc w:val="center"/>
              <w:rPr>
                <w:rFonts w:ascii="Arial" w:hAnsi="Arial" w:cs="Arial"/>
                <w:bCs w:val="0"/>
                <w:highlight w:val="yellow"/>
              </w:rPr>
            </w:pPr>
          </w:p>
        </w:tc>
      </w:tr>
      <w:tr w:rsidR="00F46B3B" w:rsidRPr="0021524C" w:rsidTr="00AE3DFC">
        <w:tc>
          <w:tcPr>
            <w:tcW w:w="4919" w:type="dxa"/>
          </w:tcPr>
          <w:p w:rsidR="00F46B3B" w:rsidRPr="00593328" w:rsidRDefault="00F46B3B" w:rsidP="00AE3DFC">
            <w:pPr>
              <w:pStyle w:val="BodyText"/>
              <w:tabs>
                <w:tab w:val="clear" w:pos="9180"/>
              </w:tabs>
              <w:spacing w:line="276" w:lineRule="auto"/>
              <w:jc w:val="left"/>
              <w:rPr>
                <w:rFonts w:ascii="Arial" w:hAnsi="Arial" w:cs="Arial"/>
                <w:b w:val="0"/>
                <w:bCs w:val="0"/>
              </w:rPr>
            </w:pPr>
            <w:r>
              <w:rPr>
                <w:rFonts w:ascii="Arial" w:hAnsi="Arial" w:cs="Arial"/>
                <w:b w:val="0"/>
                <w:bCs w:val="0"/>
              </w:rPr>
              <w:t>Email address:</w:t>
            </w:r>
          </w:p>
        </w:tc>
        <w:tc>
          <w:tcPr>
            <w:tcW w:w="4919" w:type="dxa"/>
          </w:tcPr>
          <w:p w:rsidR="00F46B3B" w:rsidRPr="0021524C" w:rsidRDefault="00F46B3B" w:rsidP="00AE3DFC">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593328"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sidRPr="00593328">
              <w:rPr>
                <w:rFonts w:ascii="Arial" w:hAnsi="Arial" w:cs="Arial"/>
                <w:bCs w:val="0"/>
              </w:rPr>
              <w:t xml:space="preserve">Details of existing </w:t>
            </w:r>
            <w:r w:rsidR="0068103D">
              <w:rPr>
                <w:rFonts w:ascii="Arial" w:hAnsi="Arial" w:cs="Arial"/>
                <w:bCs w:val="0"/>
              </w:rPr>
              <w:t>PWS</w:t>
            </w:r>
            <w:r w:rsidRPr="00593328">
              <w:rPr>
                <w:rFonts w:ascii="Arial" w:hAnsi="Arial" w:cs="Arial"/>
                <w:bCs w:val="0"/>
              </w:rPr>
              <w:t xml:space="preserve"> (if applicable)</w:t>
            </w: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sidRPr="00593328">
              <w:rPr>
                <w:rFonts w:ascii="Arial" w:hAnsi="Arial" w:cs="Arial"/>
                <w:b w:val="0"/>
                <w:bCs w:val="0"/>
              </w:rPr>
              <w:t>Age of the house, the subject of the water supply:</w:t>
            </w: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AE3DFC">
        <w:tc>
          <w:tcPr>
            <w:tcW w:w="4919" w:type="dxa"/>
          </w:tcPr>
          <w:p w:rsidR="00F94866" w:rsidRPr="00593328" w:rsidRDefault="00F94866" w:rsidP="00F94866">
            <w:pPr>
              <w:pStyle w:val="BodyText"/>
              <w:tabs>
                <w:tab w:val="clear" w:pos="9180"/>
              </w:tabs>
              <w:spacing w:line="276" w:lineRule="auto"/>
              <w:jc w:val="left"/>
              <w:rPr>
                <w:rFonts w:ascii="Arial" w:hAnsi="Arial" w:cs="Arial"/>
                <w:b w:val="0"/>
                <w:bCs w:val="0"/>
              </w:rPr>
            </w:pPr>
            <w:r w:rsidRPr="00593328">
              <w:rPr>
                <w:rFonts w:ascii="Arial" w:hAnsi="Arial" w:cs="Arial"/>
                <w:b w:val="0"/>
                <w:bCs w:val="0"/>
              </w:rPr>
              <w:t xml:space="preserve">If there is an existing supply of piped water in the house, in what respect is it </w:t>
            </w:r>
            <w:r w:rsidR="0037771A">
              <w:rPr>
                <w:rFonts w:ascii="Arial" w:hAnsi="Arial" w:cs="Arial"/>
                <w:b w:val="0"/>
                <w:bCs w:val="0"/>
              </w:rPr>
              <w:t>not wholesome and clean</w:t>
            </w:r>
            <w:r w:rsidRPr="00593328">
              <w:rPr>
                <w:rFonts w:ascii="Arial" w:hAnsi="Arial" w:cs="Arial"/>
                <w:b w:val="0"/>
                <w:bCs w:val="0"/>
              </w:rPr>
              <w:t xml:space="preserve">: </w:t>
            </w: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p w:rsidR="00701832" w:rsidRPr="00593328" w:rsidRDefault="00701832" w:rsidP="00F94866">
            <w:pPr>
              <w:pStyle w:val="BodyText"/>
              <w:tabs>
                <w:tab w:val="clear" w:pos="9180"/>
              </w:tabs>
              <w:spacing w:line="276" w:lineRule="auto"/>
              <w:jc w:val="left"/>
              <w:rPr>
                <w:rFonts w:ascii="Arial" w:hAnsi="Arial" w:cs="Arial"/>
                <w:b w:val="0"/>
                <w:bCs w:val="0"/>
              </w:rPr>
            </w:pPr>
          </w:p>
        </w:tc>
        <w:tc>
          <w:tcPr>
            <w:tcW w:w="4919" w:type="dxa"/>
          </w:tcPr>
          <w:p w:rsidR="00F94866" w:rsidRPr="0021524C" w:rsidRDefault="00F94866" w:rsidP="00F94866">
            <w:pPr>
              <w:pStyle w:val="BodyText"/>
              <w:tabs>
                <w:tab w:val="clear" w:pos="9180"/>
              </w:tabs>
              <w:spacing w:line="276" w:lineRule="auto"/>
              <w:jc w:val="center"/>
              <w:rPr>
                <w:rFonts w:ascii="Arial" w:hAnsi="Arial" w:cs="Arial"/>
                <w:bCs w:val="0"/>
                <w:highlight w:val="yellow"/>
              </w:rPr>
            </w:pPr>
          </w:p>
        </w:tc>
      </w:tr>
      <w:tr w:rsidR="00F94866" w:rsidRPr="0021524C" w:rsidTr="00F305C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19" w:hanging="319"/>
              <w:jc w:val="left"/>
              <w:rPr>
                <w:rFonts w:ascii="Arial" w:hAnsi="Arial" w:cs="Arial"/>
                <w:bCs w:val="0"/>
              </w:rPr>
            </w:pPr>
            <w:r w:rsidRPr="002A040A">
              <w:rPr>
                <w:rFonts w:ascii="Arial" w:hAnsi="Arial" w:cs="Arial"/>
                <w:bCs w:val="0"/>
              </w:rPr>
              <w:lastRenderedPageBreak/>
              <w:t>Details of proposed works</w:t>
            </w:r>
          </w:p>
        </w:tc>
      </w:tr>
      <w:tr w:rsidR="00F94866" w:rsidRPr="0021524C" w:rsidTr="00AE3DFC">
        <w:tc>
          <w:tcPr>
            <w:tcW w:w="4919" w:type="dxa"/>
            <w:shd w:val="clear" w:color="auto" w:fill="auto"/>
          </w:tcPr>
          <w:p w:rsidR="00F94866" w:rsidRPr="002A040A" w:rsidRDefault="00AE3DFC" w:rsidP="00F94866">
            <w:pPr>
              <w:pStyle w:val="BodyText"/>
              <w:tabs>
                <w:tab w:val="clear" w:pos="9180"/>
              </w:tabs>
              <w:spacing w:line="276" w:lineRule="auto"/>
              <w:jc w:val="left"/>
              <w:rPr>
                <w:rFonts w:ascii="Arial" w:hAnsi="Arial" w:cs="Arial"/>
                <w:b w:val="0"/>
                <w:bCs w:val="0"/>
              </w:rPr>
            </w:pPr>
            <w:r>
              <w:rPr>
                <w:rFonts w:ascii="Arial" w:hAnsi="Arial" w:cs="Arial"/>
                <w:b w:val="0"/>
                <w:bCs w:val="0"/>
              </w:rPr>
              <w:t>Do the proposed works involve:</w:t>
            </w:r>
          </w:p>
          <w:p w:rsidR="00F94866" w:rsidRPr="002A040A" w:rsidRDefault="00F94866" w:rsidP="00BB047C">
            <w:pPr>
              <w:pStyle w:val="BodyText"/>
              <w:numPr>
                <w:ilvl w:val="0"/>
                <w:numId w:val="29"/>
              </w:numPr>
              <w:tabs>
                <w:tab w:val="clear" w:pos="9180"/>
              </w:tabs>
              <w:spacing w:line="276" w:lineRule="auto"/>
              <w:jc w:val="left"/>
              <w:rPr>
                <w:rFonts w:ascii="Arial" w:hAnsi="Arial" w:cs="Arial"/>
                <w:b w:val="0"/>
                <w:bCs w:val="0"/>
              </w:rPr>
            </w:pPr>
            <w:r w:rsidRPr="002A040A">
              <w:rPr>
                <w:rFonts w:ascii="Arial" w:hAnsi="Arial" w:cs="Arial"/>
                <w:b w:val="0"/>
                <w:bCs w:val="0"/>
              </w:rPr>
              <w:t xml:space="preserve">an </w:t>
            </w:r>
            <w:r w:rsidR="00BB047C">
              <w:rPr>
                <w:rFonts w:ascii="Arial" w:hAnsi="Arial" w:cs="Arial"/>
                <w:b w:val="0"/>
                <w:bCs w:val="0"/>
              </w:rPr>
              <w:t>up</w:t>
            </w:r>
            <w:r w:rsidRPr="002A040A">
              <w:rPr>
                <w:rFonts w:ascii="Arial" w:hAnsi="Arial" w:cs="Arial"/>
                <w:b w:val="0"/>
                <w:bCs w:val="0"/>
              </w:rPr>
              <w:t>grading of an existing supply</w:t>
            </w:r>
          </w:p>
          <w:p w:rsidR="00F94866" w:rsidRDefault="00F94866" w:rsidP="00BB047C">
            <w:pPr>
              <w:pStyle w:val="BodyText"/>
              <w:numPr>
                <w:ilvl w:val="0"/>
                <w:numId w:val="29"/>
              </w:numPr>
              <w:tabs>
                <w:tab w:val="clear" w:pos="9180"/>
              </w:tabs>
              <w:spacing w:line="276" w:lineRule="auto"/>
              <w:jc w:val="left"/>
              <w:rPr>
                <w:rFonts w:ascii="Arial" w:hAnsi="Arial" w:cs="Arial"/>
                <w:b w:val="0"/>
                <w:bCs w:val="0"/>
              </w:rPr>
            </w:pPr>
            <w:r w:rsidRPr="002A040A">
              <w:rPr>
                <w:rFonts w:ascii="Arial" w:hAnsi="Arial" w:cs="Arial"/>
                <w:b w:val="0"/>
                <w:bCs w:val="0"/>
              </w:rPr>
              <w:t>the provision of a new supply</w:t>
            </w:r>
          </w:p>
          <w:p w:rsidR="00AE3DFC" w:rsidRPr="002A040A" w:rsidRDefault="00BB047C" w:rsidP="00BB047C">
            <w:pPr>
              <w:pStyle w:val="BodyText"/>
              <w:numPr>
                <w:ilvl w:val="0"/>
                <w:numId w:val="29"/>
              </w:numPr>
              <w:tabs>
                <w:tab w:val="clear" w:pos="9180"/>
              </w:tabs>
              <w:spacing w:line="276" w:lineRule="auto"/>
              <w:jc w:val="left"/>
              <w:rPr>
                <w:rFonts w:ascii="Arial" w:hAnsi="Arial" w:cs="Arial"/>
                <w:b w:val="0"/>
                <w:bCs w:val="0"/>
              </w:rPr>
            </w:pPr>
            <w:r w:rsidRPr="00BB047C">
              <w:rPr>
                <w:rFonts w:ascii="Arial" w:hAnsi="Arial" w:cs="Arial"/>
                <w:b w:val="0"/>
                <w:bCs w:val="0"/>
              </w:rPr>
              <w:t>treatment works</w:t>
            </w: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BB047C" w:rsidRPr="002A040A" w:rsidRDefault="00BB047C"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tc>
      </w:tr>
      <w:tr w:rsidR="00F94866" w:rsidRPr="0021524C" w:rsidTr="00AE3DFC">
        <w:tc>
          <w:tcPr>
            <w:tcW w:w="4919" w:type="dxa"/>
            <w:shd w:val="clear" w:color="auto" w:fill="auto"/>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Will the new or upgraded supply of water be used for non-domestic purposes? </w:t>
            </w:r>
          </w:p>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If yes, please give details of such uses:</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ED45B1" w:rsidRPr="002A040A" w:rsidRDefault="00ED45B1"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701832" w:rsidRPr="002A040A" w:rsidRDefault="00701832" w:rsidP="00F305C1">
            <w:pPr>
              <w:pStyle w:val="BodyText"/>
              <w:tabs>
                <w:tab w:val="clear" w:pos="9180"/>
              </w:tabs>
              <w:spacing w:line="276" w:lineRule="auto"/>
              <w:ind w:left="319"/>
              <w:jc w:val="left"/>
              <w:rPr>
                <w:rFonts w:ascii="Arial" w:hAnsi="Arial" w:cs="Arial"/>
                <w:b w:val="0"/>
                <w:bCs w:val="0"/>
              </w:rPr>
            </w:pPr>
          </w:p>
          <w:p w:rsidR="0021524C" w:rsidRPr="002A040A" w:rsidRDefault="0021524C" w:rsidP="00F305C1">
            <w:pPr>
              <w:pStyle w:val="BodyText"/>
              <w:tabs>
                <w:tab w:val="clear" w:pos="9180"/>
              </w:tabs>
              <w:spacing w:line="276" w:lineRule="auto"/>
              <w:ind w:left="319"/>
              <w:jc w:val="left"/>
              <w:rPr>
                <w:rFonts w:ascii="Arial" w:hAnsi="Arial" w:cs="Arial"/>
                <w:b w:val="0"/>
                <w:bCs w:val="0"/>
              </w:rPr>
            </w:pPr>
          </w:p>
        </w:tc>
        <w:tc>
          <w:tcPr>
            <w:tcW w:w="4919" w:type="dxa"/>
            <w:shd w:val="clear" w:color="auto" w:fill="auto"/>
          </w:tcPr>
          <w:p w:rsidR="00F94866" w:rsidRPr="002A040A" w:rsidRDefault="00F94866" w:rsidP="00F94866">
            <w:pPr>
              <w:pStyle w:val="BodyText"/>
              <w:tabs>
                <w:tab w:val="clear" w:pos="9180"/>
              </w:tabs>
              <w:spacing w:line="276" w:lineRule="auto"/>
              <w:ind w:left="319"/>
              <w:jc w:val="left"/>
              <w:rPr>
                <w:rFonts w:ascii="Arial" w:hAnsi="Arial" w:cs="Arial"/>
                <w:b w:val="0"/>
                <w:bCs w:val="0"/>
              </w:rPr>
            </w:pPr>
          </w:p>
          <w:p w:rsidR="00593328" w:rsidRPr="002A040A" w:rsidRDefault="00593328" w:rsidP="00593328">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Pr="002A040A" w:rsidRDefault="00F94866" w:rsidP="00F305C1">
            <w:pPr>
              <w:pStyle w:val="BodyText"/>
              <w:tabs>
                <w:tab w:val="clear" w:pos="9180"/>
              </w:tabs>
              <w:spacing w:line="276" w:lineRule="auto"/>
              <w:jc w:val="left"/>
              <w:rPr>
                <w:rFonts w:ascii="Arial" w:hAnsi="Arial" w:cs="Arial"/>
                <w:b w:val="0"/>
                <w:bCs w:val="0"/>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8" w:hanging="308"/>
              <w:rPr>
                <w:rFonts w:ascii="Arial" w:hAnsi="Arial" w:cs="Arial"/>
                <w:bCs w:val="0"/>
                <w:noProof/>
                <w:lang w:eastAsia="en-IE"/>
              </w:rPr>
            </w:pPr>
            <w:r w:rsidRPr="002A040A">
              <w:rPr>
                <w:rFonts w:ascii="Arial" w:hAnsi="Arial" w:cs="Arial"/>
              </w:rPr>
              <w:t xml:space="preserve">General description and cost of works to be undertaken </w:t>
            </w:r>
            <w:r w:rsidRPr="002A040A">
              <w:rPr>
                <w:rFonts w:ascii="Arial" w:hAnsi="Arial" w:cs="Arial"/>
                <w:b w:val="0"/>
              </w:rPr>
              <w:t>(cop</w:t>
            </w:r>
            <w:r w:rsidR="00185469">
              <w:rPr>
                <w:rFonts w:ascii="Arial" w:hAnsi="Arial" w:cs="Arial"/>
                <w:b w:val="0"/>
              </w:rPr>
              <w:t>ies</w:t>
            </w:r>
            <w:r w:rsidRPr="002A040A">
              <w:rPr>
                <w:rFonts w:ascii="Arial" w:hAnsi="Arial" w:cs="Arial"/>
                <w:b w:val="0"/>
              </w:rPr>
              <w:t xml:space="preserve"> of </w:t>
            </w:r>
            <w:r w:rsidR="00185469">
              <w:rPr>
                <w:rFonts w:ascii="Arial" w:hAnsi="Arial" w:cs="Arial"/>
                <w:b w:val="0"/>
              </w:rPr>
              <w:t>quotes</w:t>
            </w:r>
            <w:r w:rsidRPr="002A040A">
              <w:rPr>
                <w:rFonts w:ascii="Arial" w:hAnsi="Arial" w:cs="Arial"/>
                <w:b w:val="0"/>
              </w:rPr>
              <w:t xml:space="preserve"> must also be attached)</w:t>
            </w:r>
          </w:p>
        </w:tc>
      </w:tr>
      <w:tr w:rsidR="00F94866" w:rsidRPr="0021524C" w:rsidTr="00AE3DFC">
        <w:tc>
          <w:tcPr>
            <w:tcW w:w="9838" w:type="dxa"/>
            <w:gridSpan w:val="2"/>
          </w:tcPr>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ED45B1" w:rsidRPr="002A040A" w:rsidRDefault="00ED45B1"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p w:rsidR="00F94866" w:rsidRPr="002A040A" w:rsidRDefault="00F94866" w:rsidP="00F94866">
            <w:pPr>
              <w:pStyle w:val="BodyText"/>
              <w:tabs>
                <w:tab w:val="clear" w:pos="9180"/>
              </w:tabs>
              <w:spacing w:line="276" w:lineRule="auto"/>
              <w:ind w:left="308"/>
              <w:rPr>
                <w:rFonts w:ascii="Arial" w:hAnsi="Arial" w:cs="Arial"/>
              </w:rPr>
            </w:pPr>
          </w:p>
        </w:tc>
      </w:tr>
      <w:tr w:rsidR="00F94866" w:rsidRPr="0021524C" w:rsidTr="00ED45B1">
        <w:tc>
          <w:tcPr>
            <w:tcW w:w="9838" w:type="dxa"/>
            <w:gridSpan w:val="2"/>
            <w:shd w:val="clear" w:color="auto" w:fill="F2DBDA"/>
          </w:tcPr>
          <w:p w:rsidR="00F94866" w:rsidRPr="002A040A" w:rsidRDefault="00F94866" w:rsidP="00431533">
            <w:pPr>
              <w:pStyle w:val="BodyText"/>
              <w:numPr>
                <w:ilvl w:val="0"/>
                <w:numId w:val="14"/>
              </w:numPr>
              <w:tabs>
                <w:tab w:val="clear" w:pos="9180"/>
              </w:tabs>
              <w:spacing w:line="276" w:lineRule="auto"/>
              <w:ind w:left="309" w:hanging="309"/>
              <w:rPr>
                <w:rFonts w:ascii="Arial" w:hAnsi="Arial" w:cs="Arial"/>
                <w:bCs w:val="0"/>
              </w:rPr>
            </w:pPr>
            <w:r w:rsidRPr="002A040A">
              <w:rPr>
                <w:rFonts w:ascii="Arial" w:hAnsi="Arial" w:cs="Arial"/>
                <w:bCs w:val="0"/>
              </w:rPr>
              <w:t>Previous payments</w:t>
            </w:r>
          </w:p>
        </w:tc>
      </w:tr>
      <w:tr w:rsidR="00F94866" w:rsidRPr="0021524C" w:rsidTr="00AE3DF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Was any grant paid in respect of this </w:t>
            </w:r>
            <w:r w:rsidR="005E4726">
              <w:rPr>
                <w:rFonts w:ascii="Arial" w:hAnsi="Arial" w:cs="Arial"/>
                <w:b w:val="0"/>
                <w:bCs w:val="0"/>
              </w:rPr>
              <w:t>house</w:t>
            </w:r>
            <w:r w:rsidRPr="002A040A">
              <w:rPr>
                <w:rFonts w:ascii="Arial" w:hAnsi="Arial" w:cs="Arial"/>
                <w:b w:val="0"/>
                <w:bCs w:val="0"/>
              </w:rPr>
              <w:t xml:space="preserve"> in the last 7 years?</w:t>
            </w: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If yes, please provide details:</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lang w:eastAsia="en-IE"/>
              </w:rPr>
            </w:pPr>
            <w:r w:rsidRPr="002A040A">
              <w:rPr>
                <w:rFonts w:ascii="Arial" w:hAnsi="Arial" w:cs="Arial"/>
                <w:b w:val="0"/>
                <w:bCs w:val="0"/>
              </w:rPr>
              <w:t xml:space="preserve">by whom: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Cs w:val="0"/>
                <w:noProof/>
                <w:lang w:eastAsia="en-IE"/>
              </w:rPr>
            </w:pPr>
            <w:r w:rsidRPr="002A040A">
              <w:rPr>
                <w:rFonts w:ascii="Arial" w:hAnsi="Arial" w:cs="Arial"/>
                <w:b w:val="0"/>
                <w:bCs w:val="0"/>
              </w:rPr>
              <w:t xml:space="preserve">amount:       </w:t>
            </w:r>
          </w:p>
          <w:p w:rsidR="00F94866" w:rsidRPr="002A040A" w:rsidRDefault="00F94866" w:rsidP="00431533">
            <w:pPr>
              <w:pStyle w:val="BodyText"/>
              <w:numPr>
                <w:ilvl w:val="0"/>
                <w:numId w:val="15"/>
              </w:numPr>
              <w:tabs>
                <w:tab w:val="clear" w:pos="9180"/>
              </w:tabs>
              <w:spacing w:line="276" w:lineRule="auto"/>
              <w:ind w:hanging="720"/>
              <w:jc w:val="left"/>
              <w:rPr>
                <w:rFonts w:ascii="Arial" w:hAnsi="Arial" w:cs="Arial"/>
                <w:b w:val="0"/>
                <w:bCs w:val="0"/>
              </w:rPr>
            </w:pPr>
            <w:r w:rsidRPr="002A040A">
              <w:rPr>
                <w:rFonts w:ascii="Arial" w:hAnsi="Arial" w:cs="Arial"/>
                <w:b w:val="0"/>
                <w:bCs w:val="0"/>
              </w:rPr>
              <w:t>date paid:</w:t>
            </w:r>
          </w:p>
          <w:p w:rsidR="00ED45B1" w:rsidRPr="002A040A" w:rsidRDefault="00ED45B1" w:rsidP="00ED45B1">
            <w:pPr>
              <w:pStyle w:val="BodyText"/>
              <w:tabs>
                <w:tab w:val="clear" w:pos="9180"/>
              </w:tabs>
              <w:spacing w:line="276" w:lineRule="auto"/>
              <w:jc w:val="left"/>
              <w:rPr>
                <w:rFonts w:ascii="Arial" w:hAnsi="Arial" w:cs="Arial"/>
                <w:b w:val="0"/>
                <w:bCs w:val="0"/>
              </w:rPr>
            </w:pPr>
          </w:p>
        </w:tc>
        <w:tc>
          <w:tcPr>
            <w:tcW w:w="4919" w:type="dxa"/>
          </w:tcPr>
          <w:p w:rsidR="00F94866" w:rsidRPr="002A040A" w:rsidRDefault="00F94866" w:rsidP="00F94866">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Yes </w:t>
            </w:r>
            <w:r w:rsidRPr="002A040A">
              <w:rPr>
                <w:rFonts w:ascii="Arial" w:hAnsi="Arial" w:cs="Arial"/>
                <w:b w:val="0"/>
                <w:bCs w:val="0"/>
              </w:rPr>
              <w:tab/>
              <w:t xml:space="preserve">  󠄀󠄀                No    󠄀󠄀                      </w:t>
            </w:r>
          </w:p>
          <w:p w:rsidR="00F94866" w:rsidRPr="002A040A" w:rsidRDefault="00F94866" w:rsidP="00F94866">
            <w:pPr>
              <w:pStyle w:val="BodyText"/>
              <w:tabs>
                <w:tab w:val="clear" w:pos="9180"/>
              </w:tabs>
              <w:spacing w:line="276" w:lineRule="auto"/>
              <w:jc w:val="left"/>
              <w:rPr>
                <w:rFonts w:ascii="Arial" w:hAnsi="Arial" w:cs="Arial"/>
                <w:b w:val="0"/>
                <w:bCs w:val="0"/>
              </w:rPr>
            </w:pPr>
          </w:p>
          <w:p w:rsidR="00F94866" w:rsidRPr="002A040A" w:rsidRDefault="00F94866" w:rsidP="00F94866">
            <w:pPr>
              <w:pStyle w:val="BodyText"/>
              <w:tabs>
                <w:tab w:val="clear" w:pos="9180"/>
              </w:tabs>
              <w:spacing w:line="276" w:lineRule="auto"/>
              <w:jc w:val="left"/>
              <w:rPr>
                <w:rFonts w:ascii="Arial" w:hAnsi="Arial" w:cs="Arial"/>
                <w:b w:val="0"/>
                <w:bCs w:val="0"/>
              </w:rPr>
            </w:pPr>
          </w:p>
          <w:p w:rsidR="00ED45B1" w:rsidRPr="002A040A" w:rsidRDefault="00ED45B1" w:rsidP="00F94866">
            <w:pPr>
              <w:pStyle w:val="BodyText"/>
              <w:tabs>
                <w:tab w:val="clear" w:pos="9180"/>
              </w:tabs>
              <w:spacing w:line="276" w:lineRule="auto"/>
              <w:jc w:val="left"/>
              <w:rPr>
                <w:rFonts w:ascii="Arial" w:hAnsi="Arial" w:cs="Arial"/>
                <w:b w:val="0"/>
                <w:bCs w:val="0"/>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lang w:eastAsia="en-IE"/>
              </w:rPr>
            </w:pPr>
          </w:p>
          <w:p w:rsidR="00F94866" w:rsidRPr="002A040A" w:rsidRDefault="00F94866" w:rsidP="00431533">
            <w:pPr>
              <w:pStyle w:val="BodyText"/>
              <w:numPr>
                <w:ilvl w:val="0"/>
                <w:numId w:val="17"/>
              </w:numPr>
              <w:tabs>
                <w:tab w:val="clear" w:pos="9180"/>
              </w:tabs>
              <w:spacing w:line="276" w:lineRule="auto"/>
              <w:jc w:val="left"/>
              <w:rPr>
                <w:rFonts w:ascii="Arial" w:hAnsi="Arial" w:cs="Arial"/>
                <w:b w:val="0"/>
                <w:bCs w:val="0"/>
                <w:noProof/>
                <w:lang w:eastAsia="en-IE"/>
              </w:rPr>
            </w:pPr>
            <w:r w:rsidRPr="002A040A">
              <w:rPr>
                <w:rFonts w:ascii="Arial" w:hAnsi="Arial" w:cs="Arial"/>
                <w:b w:val="0"/>
                <w:bCs w:val="0"/>
                <w:noProof/>
                <w:lang w:eastAsia="en-IE"/>
              </w:rPr>
              <w:t>€</w:t>
            </w:r>
          </w:p>
          <w:p w:rsidR="00F94866" w:rsidRPr="002A040A" w:rsidRDefault="00F94866" w:rsidP="00431533">
            <w:pPr>
              <w:pStyle w:val="BodyText"/>
              <w:numPr>
                <w:ilvl w:val="0"/>
                <w:numId w:val="17"/>
              </w:numPr>
              <w:tabs>
                <w:tab w:val="clear" w:pos="9180"/>
              </w:tabs>
              <w:spacing w:line="276" w:lineRule="auto"/>
              <w:jc w:val="left"/>
              <w:rPr>
                <w:rFonts w:ascii="Arial" w:hAnsi="Arial" w:cs="Arial"/>
                <w:bCs w:val="0"/>
                <w:noProof/>
                <w:lang w:eastAsia="en-IE"/>
              </w:rPr>
            </w:pP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8" w:hanging="284"/>
              <w:jc w:val="left"/>
              <w:rPr>
                <w:rFonts w:ascii="Arial" w:hAnsi="Arial" w:cs="Arial"/>
                <w:bCs w:val="0"/>
              </w:rPr>
            </w:pPr>
            <w:r w:rsidRPr="00ED45B1">
              <w:rPr>
                <w:rFonts w:ascii="Arial" w:hAnsi="Arial" w:cs="Arial"/>
                <w:bCs w:val="0"/>
              </w:rPr>
              <w:lastRenderedPageBreak/>
              <w:t xml:space="preserve">Details of Contractor(s) </w:t>
            </w:r>
            <w:r w:rsidRPr="00ED45B1">
              <w:rPr>
                <w:rFonts w:ascii="Arial" w:hAnsi="Arial" w:cs="Arial"/>
                <w:b w:val="0"/>
                <w:bCs w:val="0"/>
              </w:rPr>
              <w:t xml:space="preserve">(copy of Tax Clearance Certificate for each contractor </w:t>
            </w:r>
            <w:r w:rsidRPr="00ED45B1">
              <w:rPr>
                <w:rFonts w:ascii="Arial" w:hAnsi="Arial" w:cs="Arial"/>
                <w:b w:val="0"/>
                <w:bCs w:val="0"/>
                <w:i/>
                <w:u w:val="single"/>
              </w:rPr>
              <w:t>must</w:t>
            </w:r>
            <w:r w:rsidRPr="00ED45B1">
              <w:rPr>
                <w:rFonts w:ascii="Arial" w:hAnsi="Arial" w:cs="Arial"/>
                <w:b w:val="0"/>
                <w:bCs w:val="0"/>
              </w:rPr>
              <w:t xml:space="preserve"> be provided)</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1</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2 (if applicable)</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name:</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 xml:space="preserve">Contractor name: </w:t>
            </w:r>
          </w:p>
        </w:tc>
      </w:tr>
      <w:tr w:rsidR="00F94866" w:rsidRPr="0021524C" w:rsidTr="00AE3DF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Contractor address:</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EIRCODE:</w:t>
            </w:r>
          </w:p>
        </w:tc>
        <w:tc>
          <w:tcPr>
            <w:tcW w:w="4919" w:type="dxa"/>
          </w:tcPr>
          <w:p w:rsidR="00F94866"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 xml:space="preserve">Contractor address: </w:t>
            </w: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F94866" w:rsidRPr="00ED45B1" w:rsidRDefault="00F94866" w:rsidP="00F94866">
            <w:pPr>
              <w:pStyle w:val="BodyText"/>
              <w:tabs>
                <w:tab w:val="clear" w:pos="9180"/>
              </w:tabs>
              <w:spacing w:line="276" w:lineRule="auto"/>
              <w:jc w:val="left"/>
              <w:rPr>
                <w:rFonts w:ascii="Arial" w:hAnsi="Arial" w:cs="Arial"/>
                <w:b w:val="0"/>
                <w:bCs w:val="0"/>
              </w:rPr>
            </w:pPr>
          </w:p>
          <w:p w:rsidR="00ED45B1" w:rsidRPr="00ED45B1" w:rsidRDefault="00ED45B1" w:rsidP="00F94866">
            <w:pPr>
              <w:pStyle w:val="BodyText"/>
              <w:tabs>
                <w:tab w:val="clear" w:pos="9180"/>
              </w:tabs>
              <w:spacing w:line="276" w:lineRule="auto"/>
              <w:jc w:val="left"/>
              <w:rPr>
                <w:rFonts w:ascii="Arial" w:hAnsi="Arial" w:cs="Arial"/>
                <w:b w:val="0"/>
                <w:bCs w:val="0"/>
              </w:rPr>
            </w:pPr>
          </w:p>
          <w:p w:rsidR="00ED45B1" w:rsidRPr="00ED45B1" w:rsidRDefault="00F94866" w:rsidP="00F94866">
            <w:pPr>
              <w:pStyle w:val="BodyText"/>
              <w:tabs>
                <w:tab w:val="clear" w:pos="9180"/>
              </w:tabs>
              <w:spacing w:line="276" w:lineRule="auto"/>
              <w:jc w:val="left"/>
              <w:rPr>
                <w:rFonts w:ascii="Arial" w:hAnsi="Arial" w:cs="Arial"/>
                <w:b w:val="0"/>
                <w:bCs w:val="0"/>
              </w:rPr>
            </w:pPr>
            <w:r w:rsidRPr="00ED45B1">
              <w:rPr>
                <w:rFonts w:ascii="Arial" w:hAnsi="Arial" w:cs="Arial"/>
                <w:b w:val="0"/>
                <w:bCs w:val="0"/>
              </w:rPr>
              <w:t>EIRCODE:</w:t>
            </w:r>
          </w:p>
        </w:tc>
      </w:tr>
      <w:tr w:rsidR="00F94866" w:rsidRPr="0021524C" w:rsidTr="00ED45B1">
        <w:tc>
          <w:tcPr>
            <w:tcW w:w="9838" w:type="dxa"/>
            <w:gridSpan w:val="2"/>
            <w:shd w:val="clear" w:color="auto" w:fill="F2DBDA"/>
          </w:tcPr>
          <w:p w:rsidR="00F94866" w:rsidRPr="00ED45B1" w:rsidRDefault="00F94866" w:rsidP="00431533">
            <w:pPr>
              <w:pStyle w:val="BodyText"/>
              <w:numPr>
                <w:ilvl w:val="0"/>
                <w:numId w:val="14"/>
              </w:numPr>
              <w:tabs>
                <w:tab w:val="clear" w:pos="9180"/>
              </w:tabs>
              <w:spacing w:line="276" w:lineRule="auto"/>
              <w:ind w:left="306" w:hanging="306"/>
              <w:jc w:val="left"/>
              <w:rPr>
                <w:rFonts w:ascii="Arial" w:hAnsi="Arial" w:cs="Arial"/>
                <w:bCs w:val="0"/>
              </w:rPr>
            </w:pPr>
            <w:r w:rsidRPr="00ED45B1">
              <w:rPr>
                <w:rFonts w:ascii="Arial" w:hAnsi="Arial" w:cs="Arial"/>
                <w:bCs w:val="0"/>
              </w:rPr>
              <w:t>Declaration</w:t>
            </w:r>
          </w:p>
        </w:tc>
      </w:tr>
      <w:tr w:rsidR="00F94866" w:rsidRPr="0021524C" w:rsidTr="00AE3DFC">
        <w:tc>
          <w:tcPr>
            <w:tcW w:w="9838" w:type="dxa"/>
            <w:gridSpan w:val="2"/>
          </w:tcPr>
          <w:p w:rsidR="00F94866" w:rsidRPr="00ED45B1" w:rsidRDefault="00F94866" w:rsidP="00F94866">
            <w:pPr>
              <w:jc w:val="both"/>
              <w:rPr>
                <w:rFonts w:ascii="Arial" w:hAnsi="Arial" w:cs="Arial"/>
                <w:bCs/>
                <w:sz w:val="24"/>
                <w:szCs w:val="24"/>
              </w:rPr>
            </w:pPr>
            <w:r w:rsidRPr="00ED45B1">
              <w:rPr>
                <w:rFonts w:ascii="Arial" w:hAnsi="Arial" w:cs="Arial"/>
                <w:bCs/>
                <w:sz w:val="24"/>
                <w:szCs w:val="24"/>
              </w:rPr>
              <w:t>I hereby declare that the information provided by me on this application form, and all other documentation submitted in support of this application, is correct and true.</w:t>
            </w:r>
          </w:p>
          <w:p w:rsidR="00F94866" w:rsidRPr="00ED45B1" w:rsidRDefault="00F94866" w:rsidP="00F94866">
            <w:pPr>
              <w:jc w:val="both"/>
              <w:rPr>
                <w:rFonts w:ascii="Arial" w:hAnsi="Arial" w:cs="Arial"/>
                <w:bCs/>
                <w:sz w:val="24"/>
                <w:szCs w:val="24"/>
              </w:rPr>
            </w:pPr>
            <w:r w:rsidRPr="00ED45B1">
              <w:rPr>
                <w:rFonts w:ascii="Arial" w:hAnsi="Arial" w:cs="Arial"/>
                <w:bCs/>
                <w:sz w:val="24"/>
                <w:szCs w:val="24"/>
              </w:rPr>
              <w:t xml:space="preserve">I understand that the provision of any false or misleading information or invalid supporting documentation may result in this application being cancelled.  </w:t>
            </w:r>
          </w:p>
          <w:p w:rsidR="00F94866" w:rsidRPr="00ED45B1" w:rsidRDefault="00F94866" w:rsidP="00F94866">
            <w:pPr>
              <w:rPr>
                <w:rFonts w:ascii="Arial" w:hAnsi="Arial" w:cs="Arial"/>
                <w:b/>
                <w:bCs/>
                <w:sz w:val="24"/>
                <w:szCs w:val="24"/>
              </w:rPr>
            </w:pPr>
          </w:p>
          <w:p w:rsidR="00F94866" w:rsidRPr="00ED45B1" w:rsidRDefault="00E65512" w:rsidP="00F94866">
            <w:pPr>
              <w:rPr>
                <w:rFonts w:ascii="Arial" w:hAnsi="Arial" w:cs="Arial"/>
                <w:b/>
                <w:bCs/>
                <w:sz w:val="24"/>
                <w:szCs w:val="24"/>
              </w:rPr>
            </w:pPr>
            <w:r w:rsidRPr="00E65512">
              <w:rPr>
                <w:rFonts w:ascii="Arial" w:hAnsi="Arial" w:cs="Arial"/>
                <w:b/>
                <w:bCs/>
                <w:noProof/>
                <w:sz w:val="24"/>
                <w:szCs w:val="24"/>
                <w:lang w:eastAsia="en-IE"/>
              </w:rPr>
              <w:pict>
                <v:line id="Straight Connector 3" o:spid="_x0000_s1026" style="position:absolute;flip:y;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5pt,11.8pt" to="39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" strokecolor="black [3200]" strokeweight=".5pt">
                  <v:stroke joinstyle="miter"/>
                </v:line>
              </w:pict>
            </w:r>
            <w:r w:rsidR="00F94866" w:rsidRPr="00ED45B1">
              <w:rPr>
                <w:rFonts w:ascii="Arial" w:hAnsi="Arial" w:cs="Arial"/>
                <w:b/>
                <w:bCs/>
                <w:sz w:val="24"/>
                <w:szCs w:val="24"/>
              </w:rPr>
              <w:t>Signature of applicant:</w:t>
            </w:r>
            <w:r w:rsidR="009C2F86" w:rsidRPr="00ED45B1">
              <w:rPr>
                <w:rFonts w:ascii="Arial" w:hAnsi="Arial" w:cs="Arial"/>
                <w:b/>
                <w:bCs/>
                <w:noProof/>
                <w:sz w:val="24"/>
                <w:szCs w:val="24"/>
                <w:lang w:eastAsia="en-IE"/>
              </w:rPr>
              <w:t xml:space="preserve"> </w:t>
            </w:r>
          </w:p>
          <w:p w:rsidR="00F94866" w:rsidRPr="00ED45B1" w:rsidRDefault="00E65512" w:rsidP="00F94866">
            <w:pPr>
              <w:rPr>
                <w:rFonts w:ascii="Arial" w:hAnsi="Arial" w:cs="Arial"/>
                <w:b/>
                <w:bCs/>
                <w:sz w:val="24"/>
                <w:szCs w:val="24"/>
              </w:rPr>
            </w:pPr>
            <w:r w:rsidRPr="00E65512">
              <w:rPr>
                <w:rFonts w:ascii="Arial" w:hAnsi="Arial" w:cs="Arial"/>
                <w:b/>
                <w:bCs/>
                <w:noProof/>
                <w:sz w:val="24"/>
                <w:szCs w:val="24"/>
                <w:lang w:eastAsia="en-IE"/>
              </w:rPr>
              <w:pict>
                <v:line id="Straight Connector 8" o:spid="_x0000_s1029"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35pt,12.85pt" to="39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" strokecolor="black [3200]" strokeweight=".5pt">
                  <v:stroke joinstyle="miter"/>
                </v:line>
              </w:pict>
            </w:r>
            <w:r w:rsidR="00701832" w:rsidRPr="00ED45B1">
              <w:rPr>
                <w:rFonts w:ascii="Arial" w:hAnsi="Arial" w:cs="Arial"/>
                <w:b/>
                <w:bCs/>
                <w:sz w:val="24"/>
                <w:szCs w:val="24"/>
              </w:rPr>
              <w:t>D</w:t>
            </w:r>
            <w:r w:rsidR="00F94866" w:rsidRPr="00ED45B1">
              <w:rPr>
                <w:rFonts w:ascii="Arial" w:hAnsi="Arial" w:cs="Arial"/>
                <w:b/>
                <w:bCs/>
                <w:sz w:val="24"/>
                <w:szCs w:val="24"/>
              </w:rPr>
              <w:t xml:space="preserve">ate:   </w:t>
            </w:r>
            <w:r w:rsidR="0021524C" w:rsidRPr="00ED45B1">
              <w:rPr>
                <w:rFonts w:ascii="Arial" w:hAnsi="Arial" w:cs="Arial"/>
                <w:b/>
                <w:bCs/>
                <w:sz w:val="24"/>
                <w:szCs w:val="24"/>
              </w:rPr>
              <w:t xml:space="preserve">                                                                      </w:t>
            </w:r>
          </w:p>
          <w:p w:rsidR="00F94866" w:rsidRPr="00ED45B1" w:rsidRDefault="00F94866" w:rsidP="00F94866">
            <w:pPr>
              <w:pStyle w:val="BodyText"/>
              <w:tabs>
                <w:tab w:val="clear" w:pos="9180"/>
              </w:tabs>
              <w:spacing w:line="276" w:lineRule="auto"/>
              <w:jc w:val="left"/>
              <w:rPr>
                <w:rFonts w:ascii="Arial" w:hAnsi="Arial" w:cs="Arial"/>
                <w:b w:val="0"/>
                <w:bCs w:val="0"/>
              </w:rPr>
            </w:pPr>
          </w:p>
        </w:tc>
      </w:tr>
    </w:tbl>
    <w:p w:rsidR="002A3DAC" w:rsidRPr="0021524C" w:rsidRDefault="002A3DAC" w:rsidP="002A3DAC">
      <w:pPr>
        <w:pStyle w:val="BodyText"/>
        <w:tabs>
          <w:tab w:val="clear" w:pos="9180"/>
        </w:tabs>
        <w:jc w:val="center"/>
        <w:rPr>
          <w:rFonts w:ascii="Arial" w:hAnsi="Arial" w:cs="Arial"/>
          <w:b w:val="0"/>
          <w:bCs w:val="0"/>
          <w:highlight w:val="yellow"/>
        </w:rPr>
      </w:pPr>
      <w:r w:rsidRPr="0021524C">
        <w:rPr>
          <w:rFonts w:ascii="Arial" w:hAnsi="Arial" w:cs="Arial"/>
          <w:bCs w:val="0"/>
          <w:highlight w:val="yellow"/>
        </w:rPr>
        <w:t xml:space="preserve">                   </w:t>
      </w:r>
    </w:p>
    <w:p w:rsidR="002A3DAC" w:rsidRPr="002A040A" w:rsidRDefault="002A3DAC" w:rsidP="002A3DAC">
      <w:pPr>
        <w:jc w:val="center"/>
        <w:rPr>
          <w:rFonts w:ascii="Arial" w:hAnsi="Arial" w:cs="Arial"/>
          <w:b/>
          <w:bCs/>
          <w:sz w:val="24"/>
          <w:szCs w:val="24"/>
          <w:highlight w:val="yellow"/>
        </w:rPr>
        <w:sectPr w:rsidR="002A3DAC" w:rsidRPr="002A040A" w:rsidSect="00AE3DFC">
          <w:headerReference w:type="default" r:id="rId23"/>
          <w:footerReference w:type="even" r:id="rId24"/>
          <w:footerReference w:type="default" r:id="rId25"/>
          <w:type w:val="continuous"/>
          <w:pgSz w:w="11906" w:h="16838"/>
          <w:pgMar w:top="1440" w:right="748" w:bottom="1440" w:left="1310" w:header="709" w:footer="709" w:gutter="0"/>
          <w:cols w:space="708"/>
          <w:docGrid w:linePitch="360"/>
        </w:sectPr>
      </w:pPr>
    </w:p>
    <w:tbl>
      <w:tblPr>
        <w:tblStyle w:val="TableGrid"/>
        <w:tblW w:w="0" w:type="auto"/>
        <w:tblLook w:val="04A0"/>
      </w:tblPr>
      <w:tblGrid>
        <w:gridCol w:w="9833"/>
      </w:tblGrid>
      <w:tr w:rsidR="002A3DAC" w:rsidRPr="0021524C" w:rsidTr="00AE3DFC">
        <w:tc>
          <w:tcPr>
            <w:tcW w:w="9838" w:type="dxa"/>
          </w:tcPr>
          <w:p w:rsidR="002A3DAC" w:rsidRPr="00011EEE" w:rsidRDefault="002A3DAC">
            <w:pPr>
              <w:pStyle w:val="BodyText"/>
              <w:tabs>
                <w:tab w:val="clear" w:pos="9180"/>
              </w:tabs>
              <w:jc w:val="center"/>
              <w:rPr>
                <w:rFonts w:ascii="Arial" w:hAnsi="Arial" w:cs="Arial"/>
              </w:rPr>
            </w:pPr>
            <w:r w:rsidRPr="00011EEE">
              <w:rPr>
                <w:rFonts w:ascii="Arial" w:hAnsi="Arial" w:cs="Arial"/>
              </w:rPr>
              <w:lastRenderedPageBreak/>
              <w:t>PAYMENT CLAIM FORM</w:t>
            </w:r>
          </w:p>
          <w:p w:rsidR="002A3DAC" w:rsidRPr="00011EEE" w:rsidRDefault="002A3DAC">
            <w:pPr>
              <w:pStyle w:val="BodyText"/>
              <w:tabs>
                <w:tab w:val="clear" w:pos="9180"/>
              </w:tabs>
              <w:jc w:val="center"/>
              <w:rPr>
                <w:rFonts w:ascii="Arial" w:hAnsi="Arial" w:cs="Arial"/>
              </w:rPr>
            </w:pPr>
          </w:p>
          <w:p w:rsidR="00965F6E" w:rsidRPr="00011EEE" w:rsidRDefault="00965F6E" w:rsidP="00965F6E">
            <w:pPr>
              <w:pStyle w:val="BodyText"/>
              <w:tabs>
                <w:tab w:val="clear" w:pos="9180"/>
              </w:tabs>
              <w:rPr>
                <w:rFonts w:ascii="Arial" w:hAnsi="Arial" w:cs="Arial"/>
              </w:rPr>
            </w:pPr>
            <w:r>
              <w:rPr>
                <w:rFonts w:ascii="Arial" w:hAnsi="Arial" w:cs="Arial"/>
              </w:rPr>
              <w:t xml:space="preserve">Improvement works to a </w:t>
            </w:r>
            <w:r w:rsidRPr="00011EEE">
              <w:rPr>
                <w:rFonts w:ascii="Arial" w:hAnsi="Arial" w:cs="Arial"/>
              </w:rPr>
              <w:t xml:space="preserve">private water supply where, in the opinion of the housing authority, the existing water supply is non-compliant with the Drinking Water Regulations </w:t>
            </w:r>
            <w:r>
              <w:rPr>
                <w:rFonts w:ascii="Arial" w:hAnsi="Arial" w:cs="Arial"/>
              </w:rPr>
              <w:t xml:space="preserve">or the quantity supplied is insufficient to meet the domestic needs of the household </w:t>
            </w:r>
            <w:r w:rsidRPr="00011EEE">
              <w:rPr>
                <w:rFonts w:ascii="Arial" w:hAnsi="Arial" w:cs="Arial"/>
              </w:rPr>
              <w:t xml:space="preserve">and the house is not connected to, or cannot reasonably be connected to an Irish Water or Private Group Water Scheme. </w:t>
            </w:r>
          </w:p>
          <w:p w:rsidR="002A3DAC" w:rsidRPr="00011EEE" w:rsidRDefault="002A3DAC">
            <w:pPr>
              <w:pStyle w:val="BodyText"/>
              <w:tabs>
                <w:tab w:val="clear" w:pos="9180"/>
              </w:tabs>
              <w:rPr>
                <w:rFonts w:ascii="Arial" w:hAnsi="Arial" w:cs="Arial"/>
              </w:rPr>
            </w:pP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Please read the information notes before completing the claim form.</w:t>
            </w:r>
          </w:p>
          <w:p w:rsidR="002A3DAC" w:rsidRPr="00011EEE" w:rsidRDefault="002A3DAC" w:rsidP="00431533">
            <w:pPr>
              <w:numPr>
                <w:ilvl w:val="0"/>
                <w:numId w:val="16"/>
              </w:numPr>
              <w:spacing w:after="0" w:line="240" w:lineRule="auto"/>
              <w:ind w:left="360"/>
              <w:jc w:val="both"/>
              <w:rPr>
                <w:rStyle w:val="toplogo"/>
                <w:rFonts w:ascii="Arial" w:hAnsi="Arial" w:cs="Arial"/>
                <w:sz w:val="24"/>
                <w:szCs w:val="24"/>
              </w:rPr>
            </w:pPr>
            <w:r w:rsidRPr="00011EEE">
              <w:rPr>
                <w:rStyle w:val="toplogo"/>
                <w:rFonts w:ascii="Arial" w:hAnsi="Arial" w:cs="Arial"/>
                <w:sz w:val="24"/>
                <w:szCs w:val="24"/>
              </w:rPr>
              <w:t xml:space="preserve">All questions on the form must be answered and, where specified, supporting documents must be provided.  Incomplete forms or, those which are not accompanied by the appropriate documents, will </w:t>
            </w:r>
            <w:r w:rsidRPr="00011EEE">
              <w:rPr>
                <w:rStyle w:val="toplogo"/>
                <w:rFonts w:ascii="Arial" w:hAnsi="Arial" w:cs="Arial"/>
                <w:sz w:val="24"/>
                <w:szCs w:val="24"/>
                <w:u w:val="single"/>
              </w:rPr>
              <w:t>not</w:t>
            </w:r>
            <w:r w:rsidRPr="00011EEE">
              <w:rPr>
                <w:rStyle w:val="toplogo"/>
                <w:rFonts w:ascii="Arial" w:hAnsi="Arial" w:cs="Arial"/>
                <w:sz w:val="24"/>
                <w:szCs w:val="24"/>
              </w:rPr>
              <w:t xml:space="preserve"> be processed.  </w:t>
            </w:r>
          </w:p>
          <w:p w:rsidR="002A3DAC" w:rsidRPr="00011EEE" w:rsidRDefault="002A3DAC" w:rsidP="00431533">
            <w:pPr>
              <w:pStyle w:val="ListParagraph"/>
              <w:numPr>
                <w:ilvl w:val="0"/>
                <w:numId w:val="16"/>
              </w:numPr>
              <w:spacing w:after="0" w:line="240" w:lineRule="auto"/>
              <w:ind w:left="360"/>
              <w:contextualSpacing w:val="0"/>
              <w:jc w:val="both"/>
              <w:rPr>
                <w:rStyle w:val="toplogo"/>
                <w:rFonts w:ascii="Arial" w:hAnsi="Arial" w:cs="Arial"/>
                <w:sz w:val="24"/>
                <w:szCs w:val="24"/>
              </w:rPr>
            </w:pPr>
            <w:r w:rsidRPr="00011EEE">
              <w:rPr>
                <w:rStyle w:val="toplogo"/>
                <w:rFonts w:ascii="Arial" w:hAnsi="Arial" w:cs="Arial"/>
                <w:sz w:val="24"/>
                <w:szCs w:val="24"/>
              </w:rPr>
              <w:t xml:space="preserve">Work must NOT have started before the </w:t>
            </w:r>
            <w:r w:rsidR="00B42450" w:rsidRPr="00011EEE">
              <w:rPr>
                <w:rStyle w:val="toplogo"/>
                <w:rFonts w:ascii="Arial" w:hAnsi="Arial" w:cs="Arial"/>
                <w:sz w:val="24"/>
                <w:szCs w:val="24"/>
              </w:rPr>
              <w:t>housing</w:t>
            </w:r>
            <w:r w:rsidRPr="00011EEE">
              <w:rPr>
                <w:rStyle w:val="toplogo"/>
                <w:rFonts w:ascii="Arial" w:hAnsi="Arial" w:cs="Arial"/>
                <w:sz w:val="24"/>
                <w:szCs w:val="24"/>
              </w:rPr>
              <w:t xml:space="preserve"> </w:t>
            </w:r>
            <w:r w:rsidR="00B42450" w:rsidRPr="00011EEE">
              <w:rPr>
                <w:rStyle w:val="toplogo"/>
                <w:rFonts w:ascii="Arial" w:hAnsi="Arial" w:cs="Arial"/>
                <w:sz w:val="24"/>
                <w:szCs w:val="24"/>
              </w:rPr>
              <w:t>a</w:t>
            </w:r>
            <w:r w:rsidRPr="00011EEE">
              <w:rPr>
                <w:rStyle w:val="toplogo"/>
                <w:rFonts w:ascii="Arial" w:hAnsi="Arial" w:cs="Arial"/>
                <w:sz w:val="24"/>
                <w:szCs w:val="24"/>
              </w:rPr>
              <w:t>uthority</w:t>
            </w:r>
            <w:r w:rsidR="00965F6E">
              <w:rPr>
                <w:rStyle w:val="toplogo"/>
                <w:rFonts w:ascii="Arial" w:hAnsi="Arial" w:cs="Arial"/>
                <w:sz w:val="24"/>
                <w:szCs w:val="24"/>
              </w:rPr>
              <w:t xml:space="preserve"> or its</w:t>
            </w:r>
            <w:r w:rsidRPr="00011EEE">
              <w:rPr>
                <w:rStyle w:val="toplogo"/>
                <w:rFonts w:ascii="Arial" w:hAnsi="Arial" w:cs="Arial"/>
                <w:sz w:val="24"/>
                <w:szCs w:val="24"/>
              </w:rPr>
              <w:t xml:space="preserve"> representative’s visit.  If work </w:t>
            </w:r>
            <w:r w:rsidR="00896FB0" w:rsidRPr="00011EEE">
              <w:rPr>
                <w:rStyle w:val="toplogo"/>
                <w:rFonts w:ascii="Arial" w:hAnsi="Arial" w:cs="Arial"/>
                <w:sz w:val="24"/>
                <w:szCs w:val="24"/>
              </w:rPr>
              <w:t xml:space="preserve">has </w:t>
            </w:r>
            <w:r w:rsidRPr="00011EEE">
              <w:rPr>
                <w:rStyle w:val="toplogo"/>
                <w:rFonts w:ascii="Arial" w:hAnsi="Arial" w:cs="Arial"/>
                <w:sz w:val="24"/>
                <w:szCs w:val="24"/>
              </w:rPr>
              <w:t>commenced before that date, your claim will not be considered.</w:t>
            </w:r>
          </w:p>
          <w:p w:rsidR="0037771A" w:rsidRPr="00011EEE" w:rsidRDefault="0037771A" w:rsidP="00431533">
            <w:pPr>
              <w:pStyle w:val="ListParagraph"/>
              <w:numPr>
                <w:ilvl w:val="0"/>
                <w:numId w:val="16"/>
              </w:numPr>
              <w:spacing w:before="200" w:after="0" w:line="240" w:lineRule="auto"/>
              <w:ind w:left="360"/>
              <w:jc w:val="both"/>
              <w:rPr>
                <w:rFonts w:ascii="Arial" w:hAnsi="Arial" w:cs="Arial"/>
                <w:sz w:val="24"/>
                <w:szCs w:val="24"/>
                <w:lang w:val="en-GB"/>
              </w:rPr>
            </w:pPr>
            <w:r w:rsidRPr="00011EEE">
              <w:rPr>
                <w:rFonts w:ascii="Arial" w:hAnsi="Arial" w:cs="Arial"/>
                <w:sz w:val="24"/>
                <w:szCs w:val="24"/>
                <w:lang w:val="en-GB"/>
              </w:rPr>
              <w:t xml:space="preserve">The grant scheme is administered by housing authorities. All matters relating to the day-to-day operation of the grant scheme, including applications and payments, are a matter for the relevant housing authority. </w:t>
            </w:r>
          </w:p>
          <w:p w:rsidR="002A3DAC" w:rsidRPr="00011EEE" w:rsidRDefault="0037771A" w:rsidP="00431533">
            <w:pPr>
              <w:pStyle w:val="ListParagraph"/>
              <w:numPr>
                <w:ilvl w:val="0"/>
                <w:numId w:val="16"/>
              </w:numPr>
              <w:spacing w:after="0" w:line="240" w:lineRule="auto"/>
              <w:ind w:left="360"/>
              <w:contextualSpacing w:val="0"/>
              <w:jc w:val="both"/>
              <w:rPr>
                <w:rFonts w:ascii="Arial" w:hAnsi="Arial" w:cs="Arial"/>
              </w:rPr>
            </w:pPr>
            <w:r w:rsidRPr="00011EEE">
              <w:rPr>
                <w:rFonts w:ascii="Arial" w:hAnsi="Arial" w:cs="Arial"/>
                <w:sz w:val="24"/>
                <w:szCs w:val="24"/>
                <w:lang w:val="en-GB"/>
              </w:rPr>
              <w:t>Any enquiries about the grant should be addressed to the relevant housing authority’s Rural Water Programme Liaison Officer.</w:t>
            </w:r>
          </w:p>
        </w:tc>
      </w:tr>
    </w:tbl>
    <w:p w:rsidR="002A3DAC" w:rsidRPr="00DA173C" w:rsidRDefault="002A3DAC">
      <w:pPr>
        <w:jc w:val="center"/>
        <w:rPr>
          <w:rFonts w:ascii="Arial" w:hAnsi="Arial" w:cs="Arial"/>
          <w:b/>
          <w:bCs/>
          <w:sz w:val="24"/>
          <w:szCs w:val="24"/>
          <w:highlight w:val="yellow"/>
        </w:rPr>
      </w:pPr>
    </w:p>
    <w:tbl>
      <w:tblPr>
        <w:tblStyle w:val="TableGrid"/>
        <w:tblW w:w="9634" w:type="dxa"/>
        <w:tblLook w:val="04A0"/>
      </w:tblPr>
      <w:tblGrid>
        <w:gridCol w:w="4515"/>
        <w:gridCol w:w="5119"/>
      </w:tblGrid>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308"/>
              <w:jc w:val="left"/>
              <w:rPr>
                <w:rFonts w:ascii="Arial" w:hAnsi="Arial" w:cs="Arial"/>
                <w:bCs w:val="0"/>
              </w:rPr>
            </w:pPr>
            <w:r w:rsidRPr="002A040A">
              <w:rPr>
                <w:rFonts w:ascii="Arial" w:hAnsi="Arial" w:cs="Arial"/>
                <w:bCs w:val="0"/>
              </w:rPr>
              <w:t>Details of the Applicant</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Name of applicant:</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2A3DAC" w:rsidRPr="0021524C" w:rsidTr="00DA173C">
        <w:trPr>
          <w:trHeight w:val="1403"/>
        </w:trPr>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Address</w:t>
            </w:r>
            <w:r w:rsidR="005055BE" w:rsidRPr="002A040A">
              <w:rPr>
                <w:rFonts w:ascii="Arial" w:hAnsi="Arial" w:cs="Arial"/>
                <w:b w:val="0"/>
                <w:bCs w:val="0"/>
              </w:rPr>
              <w:t xml:space="preserve"> (location </w:t>
            </w:r>
            <w:r w:rsidR="000D4300" w:rsidRPr="002A040A">
              <w:rPr>
                <w:rFonts w:ascii="Arial" w:hAnsi="Arial" w:cs="Arial"/>
                <w:b w:val="0"/>
                <w:bCs w:val="0"/>
              </w:rPr>
              <w:t xml:space="preserve">of </w:t>
            </w:r>
            <w:r w:rsidR="0068103D">
              <w:rPr>
                <w:rFonts w:ascii="Arial" w:hAnsi="Arial" w:cs="Arial"/>
                <w:b w:val="0"/>
                <w:bCs w:val="0"/>
              </w:rPr>
              <w:t>PWS</w:t>
            </w:r>
            <w:r w:rsidR="000D4300" w:rsidRPr="002A040A">
              <w:rPr>
                <w:rFonts w:ascii="Arial" w:hAnsi="Arial" w:cs="Arial"/>
                <w:b w:val="0"/>
                <w:bCs w:val="0"/>
              </w:rPr>
              <w:t xml:space="preserve"> installed</w:t>
            </w:r>
            <w:r w:rsidR="005055BE" w:rsidRPr="002A040A">
              <w:rPr>
                <w:rFonts w:ascii="Arial" w:hAnsi="Arial" w:cs="Arial"/>
                <w:b w:val="0"/>
                <w:bCs w:val="0"/>
              </w:rPr>
              <w:t xml:space="preserve"> or improved)</w:t>
            </w:r>
            <w:r w:rsidRPr="002A040A">
              <w:rPr>
                <w:rFonts w:ascii="Arial" w:hAnsi="Arial" w:cs="Arial"/>
                <w:b w:val="0"/>
                <w:bCs w:val="0"/>
              </w:rPr>
              <w:t>:</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rsidP="002373CE">
            <w:pPr>
              <w:pStyle w:val="BodyText"/>
              <w:tabs>
                <w:tab w:val="clear" w:pos="9180"/>
              </w:tabs>
              <w:spacing w:line="276" w:lineRule="auto"/>
              <w:jc w:val="left"/>
              <w:rPr>
                <w:rFonts w:ascii="Arial" w:hAnsi="Arial" w:cs="Arial"/>
                <w:b w:val="0"/>
                <w:bCs w:val="0"/>
              </w:rPr>
            </w:pPr>
            <w:r w:rsidRPr="002A040A">
              <w:rPr>
                <w:rFonts w:ascii="Arial" w:hAnsi="Arial" w:cs="Arial"/>
                <w:b w:val="0"/>
                <w:bCs w:val="0"/>
              </w:rPr>
              <w:t>EIRCODE</w:t>
            </w:r>
            <w:r w:rsidR="002373CE">
              <w:rPr>
                <w:rFonts w:ascii="Arial" w:hAnsi="Arial" w:cs="Arial"/>
                <w:b w:val="0"/>
                <w:bCs w:val="0"/>
              </w:rPr>
              <w:t xml:space="preserve"> (required)</w:t>
            </w:r>
            <w:r w:rsidRPr="002A040A">
              <w:rPr>
                <w:rFonts w:ascii="Arial" w:hAnsi="Arial" w:cs="Arial"/>
                <w:b w:val="0"/>
                <w:bCs w:val="0"/>
              </w:rPr>
              <w:t>:</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Daytime telephone No:</w:t>
            </w:r>
          </w:p>
        </w:tc>
        <w:tc>
          <w:tcPr>
            <w:tcW w:w="5119" w:type="dxa"/>
          </w:tcPr>
          <w:p w:rsidR="002A3DAC" w:rsidRPr="002A040A" w:rsidRDefault="002A3DAC">
            <w:pPr>
              <w:pStyle w:val="BodyText"/>
              <w:tabs>
                <w:tab w:val="clear" w:pos="9180"/>
              </w:tabs>
              <w:spacing w:line="276" w:lineRule="auto"/>
              <w:jc w:val="center"/>
              <w:rPr>
                <w:rFonts w:ascii="Arial" w:hAnsi="Arial" w:cs="Arial"/>
                <w:bCs w:val="0"/>
              </w:rPr>
            </w:pPr>
          </w:p>
        </w:tc>
      </w:tr>
      <w:tr w:rsidR="00F46B3B" w:rsidRPr="0021524C" w:rsidTr="00DA173C">
        <w:tc>
          <w:tcPr>
            <w:tcW w:w="4515" w:type="dxa"/>
          </w:tcPr>
          <w:p w:rsidR="00F46B3B" w:rsidRPr="002A040A" w:rsidRDefault="00F46B3B">
            <w:pPr>
              <w:pStyle w:val="BodyText"/>
              <w:tabs>
                <w:tab w:val="clear" w:pos="9180"/>
              </w:tabs>
              <w:spacing w:line="276" w:lineRule="auto"/>
              <w:jc w:val="left"/>
              <w:rPr>
                <w:rFonts w:ascii="Arial" w:hAnsi="Arial" w:cs="Arial"/>
                <w:b w:val="0"/>
                <w:bCs w:val="0"/>
              </w:rPr>
            </w:pPr>
            <w:r>
              <w:rPr>
                <w:rFonts w:ascii="Arial" w:hAnsi="Arial" w:cs="Arial"/>
                <w:b w:val="0"/>
                <w:bCs w:val="0"/>
              </w:rPr>
              <w:t>Email address:</w:t>
            </w:r>
          </w:p>
        </w:tc>
        <w:tc>
          <w:tcPr>
            <w:tcW w:w="5119" w:type="dxa"/>
          </w:tcPr>
          <w:p w:rsidR="00F46B3B" w:rsidRPr="002A040A" w:rsidRDefault="00F46B3B">
            <w:pPr>
              <w:pStyle w:val="BodyText"/>
              <w:tabs>
                <w:tab w:val="clear" w:pos="9180"/>
              </w:tabs>
              <w:spacing w:line="276" w:lineRule="auto"/>
              <w:jc w:val="center"/>
              <w:rPr>
                <w:rFonts w:ascii="Arial" w:hAnsi="Arial" w:cs="Arial"/>
                <w:bCs w:val="0"/>
              </w:rPr>
            </w:pPr>
          </w:p>
        </w:tc>
      </w:tr>
      <w:tr w:rsidR="00D644B7" w:rsidRPr="0021524C" w:rsidTr="00DA173C">
        <w:tc>
          <w:tcPr>
            <w:tcW w:w="4515" w:type="dxa"/>
          </w:tcPr>
          <w:p w:rsidR="00D644B7" w:rsidRPr="002A040A" w:rsidRDefault="00D644B7">
            <w:pPr>
              <w:pStyle w:val="BodyText"/>
              <w:tabs>
                <w:tab w:val="clear" w:pos="9180"/>
              </w:tabs>
              <w:spacing w:line="276" w:lineRule="auto"/>
              <w:jc w:val="left"/>
              <w:rPr>
                <w:rFonts w:ascii="Arial" w:hAnsi="Arial" w:cs="Arial"/>
                <w:b w:val="0"/>
                <w:bCs w:val="0"/>
              </w:rPr>
            </w:pPr>
            <w:r>
              <w:rPr>
                <w:rFonts w:ascii="Arial" w:hAnsi="Arial" w:cs="Arial"/>
                <w:b w:val="0"/>
                <w:bCs w:val="0"/>
              </w:rPr>
              <w:t>PPSN:</w:t>
            </w:r>
          </w:p>
        </w:tc>
        <w:tc>
          <w:tcPr>
            <w:tcW w:w="5119" w:type="dxa"/>
          </w:tcPr>
          <w:p w:rsidR="00D644B7" w:rsidRPr="002A040A" w:rsidRDefault="00D644B7">
            <w:pPr>
              <w:pStyle w:val="BodyText"/>
              <w:tabs>
                <w:tab w:val="clear" w:pos="9180"/>
              </w:tabs>
              <w:spacing w:line="276" w:lineRule="auto"/>
              <w:jc w:val="center"/>
              <w:rPr>
                <w:rFonts w:ascii="Arial" w:hAnsi="Arial" w:cs="Arial"/>
                <w:bCs w:val="0"/>
              </w:rPr>
            </w:pP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308"/>
              <w:rPr>
                <w:rFonts w:ascii="Arial" w:hAnsi="Arial" w:cs="Arial"/>
                <w:bCs w:val="0"/>
                <w:noProof/>
                <w:lang w:eastAsia="en-IE"/>
              </w:rPr>
            </w:pPr>
            <w:r w:rsidRPr="002A040A">
              <w:rPr>
                <w:rFonts w:ascii="Arial" w:hAnsi="Arial" w:cs="Arial"/>
              </w:rPr>
              <w:t xml:space="preserve">General description and cost of works undertaken </w:t>
            </w:r>
            <w:r w:rsidRPr="002A040A">
              <w:rPr>
                <w:rFonts w:ascii="Arial" w:hAnsi="Arial" w:cs="Arial"/>
                <w:b w:val="0"/>
              </w:rPr>
              <w:t>(</w:t>
            </w:r>
            <w:r w:rsidR="000D4300" w:rsidRPr="002A040A">
              <w:rPr>
                <w:rFonts w:ascii="Arial" w:hAnsi="Arial" w:cs="Arial"/>
                <w:b w:val="0"/>
              </w:rPr>
              <w:t>itemised receipt(s</w:t>
            </w:r>
            <w:r w:rsidR="00522B55" w:rsidRPr="002A040A">
              <w:rPr>
                <w:rFonts w:ascii="Arial" w:hAnsi="Arial" w:cs="Arial"/>
                <w:b w:val="0"/>
              </w:rPr>
              <w:t>)</w:t>
            </w:r>
            <w:r w:rsidR="000D4300" w:rsidRPr="002A040A">
              <w:rPr>
                <w:rFonts w:ascii="Arial" w:hAnsi="Arial" w:cs="Arial"/>
                <w:b w:val="0"/>
              </w:rPr>
              <w:t xml:space="preserve"> must be provided for all works completed)</w:t>
            </w:r>
          </w:p>
        </w:tc>
      </w:tr>
      <w:tr w:rsidR="002A3DAC" w:rsidRPr="0021524C" w:rsidTr="00DA173C">
        <w:tc>
          <w:tcPr>
            <w:tcW w:w="9634" w:type="dxa"/>
            <w:gridSpan w:val="2"/>
          </w:tcPr>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0D4300" w:rsidRPr="002A040A" w:rsidRDefault="000D4300">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p w:rsidR="002A3DAC" w:rsidRPr="002A040A" w:rsidRDefault="002A3DAC">
            <w:pPr>
              <w:pStyle w:val="BodyText"/>
              <w:tabs>
                <w:tab w:val="clear" w:pos="9180"/>
              </w:tabs>
              <w:spacing w:line="276" w:lineRule="auto"/>
              <w:ind w:left="308"/>
              <w:rPr>
                <w:rFonts w:ascii="Arial" w:hAnsi="Arial" w:cs="Arial"/>
              </w:rPr>
            </w:pP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ind w:left="308" w:hanging="284"/>
              <w:jc w:val="left"/>
              <w:rPr>
                <w:rFonts w:ascii="Arial" w:hAnsi="Arial" w:cs="Arial"/>
                <w:bCs w:val="0"/>
              </w:rPr>
            </w:pPr>
            <w:r w:rsidRPr="002A040A">
              <w:rPr>
                <w:rFonts w:ascii="Arial" w:hAnsi="Arial" w:cs="Arial"/>
                <w:bCs w:val="0"/>
              </w:rPr>
              <w:lastRenderedPageBreak/>
              <w:t xml:space="preserve">Details of Contractor(s) </w:t>
            </w:r>
            <w:r w:rsidRPr="002A040A">
              <w:rPr>
                <w:rFonts w:ascii="Arial" w:hAnsi="Arial" w:cs="Arial"/>
                <w:b w:val="0"/>
                <w:bCs w:val="0"/>
              </w:rPr>
              <w:t xml:space="preserve">(copy of Tax Clearance Certificate for each contractor </w:t>
            </w:r>
            <w:r w:rsidRPr="002A040A">
              <w:rPr>
                <w:rFonts w:ascii="Arial" w:hAnsi="Arial" w:cs="Arial"/>
                <w:b w:val="0"/>
                <w:bCs w:val="0"/>
                <w:i/>
                <w:u w:val="single"/>
              </w:rPr>
              <w:t>must</w:t>
            </w:r>
            <w:r w:rsidRPr="002A040A">
              <w:rPr>
                <w:rFonts w:ascii="Arial" w:hAnsi="Arial" w:cs="Arial"/>
                <w:b w:val="0"/>
                <w:bCs w:val="0"/>
              </w:rPr>
              <w:t xml:space="preserve"> be provided if different from the</w:t>
            </w:r>
            <w:r w:rsidR="002373CE">
              <w:rPr>
                <w:rFonts w:ascii="Arial" w:hAnsi="Arial" w:cs="Arial"/>
                <w:b w:val="0"/>
                <w:bCs w:val="0"/>
              </w:rPr>
              <w:t xml:space="preserve"> contractor listed on the application form</w:t>
            </w:r>
            <w:r w:rsidRPr="002A040A">
              <w:rPr>
                <w:rFonts w:ascii="Arial" w:hAnsi="Arial" w:cs="Arial"/>
                <w:b w:val="0"/>
                <w:bCs w:val="0"/>
              </w:rPr>
              <w:t xml:space="preserve"> )</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Contractor 1</w:t>
            </w:r>
          </w:p>
        </w:tc>
        <w:tc>
          <w:tcPr>
            <w:tcW w:w="5119"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Contractor 2 (if applicable)</w:t>
            </w:r>
          </w:p>
        </w:tc>
      </w:tr>
      <w:tr w:rsidR="002A3DAC" w:rsidRPr="0021524C" w:rsidTr="00DA173C">
        <w:tc>
          <w:tcPr>
            <w:tcW w:w="4515"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Contractor name:</w:t>
            </w:r>
          </w:p>
        </w:tc>
        <w:tc>
          <w:tcPr>
            <w:tcW w:w="5119" w:type="dxa"/>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Contractor name: </w:t>
            </w:r>
          </w:p>
        </w:tc>
      </w:tr>
      <w:tr w:rsidR="002A3DAC" w:rsidRPr="0021524C" w:rsidTr="00DA173C">
        <w:tc>
          <w:tcPr>
            <w:tcW w:w="4515" w:type="dxa"/>
            <w:tcBorders>
              <w:bottom w:val="single" w:sz="4" w:space="0" w:color="auto"/>
            </w:tcBorders>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Contractor address:</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rsidP="000429A1">
            <w:pPr>
              <w:pStyle w:val="BodyText"/>
              <w:tabs>
                <w:tab w:val="clear" w:pos="9180"/>
              </w:tabs>
              <w:spacing w:line="276" w:lineRule="auto"/>
              <w:jc w:val="left"/>
              <w:rPr>
                <w:rFonts w:ascii="Arial" w:hAnsi="Arial" w:cs="Arial"/>
                <w:b w:val="0"/>
                <w:bCs w:val="0"/>
              </w:rPr>
            </w:pPr>
            <w:r w:rsidRPr="002A040A">
              <w:rPr>
                <w:rFonts w:ascii="Arial" w:hAnsi="Arial" w:cs="Arial"/>
                <w:b w:val="0"/>
                <w:bCs w:val="0"/>
              </w:rPr>
              <w:t>EIRCODE:</w:t>
            </w:r>
          </w:p>
        </w:tc>
        <w:tc>
          <w:tcPr>
            <w:tcW w:w="5119" w:type="dxa"/>
            <w:tcBorders>
              <w:bottom w:val="single" w:sz="4" w:space="0" w:color="auto"/>
            </w:tcBorders>
          </w:tcPr>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 xml:space="preserve">Contractor address: </w:t>
            </w: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p>
          <w:p w:rsidR="002A3DAC" w:rsidRPr="002A040A" w:rsidRDefault="002A3DAC">
            <w:pPr>
              <w:pStyle w:val="BodyText"/>
              <w:tabs>
                <w:tab w:val="clear" w:pos="9180"/>
              </w:tabs>
              <w:spacing w:line="276" w:lineRule="auto"/>
              <w:jc w:val="left"/>
              <w:rPr>
                <w:rFonts w:ascii="Arial" w:hAnsi="Arial" w:cs="Arial"/>
                <w:b w:val="0"/>
                <w:bCs w:val="0"/>
              </w:rPr>
            </w:pPr>
            <w:r w:rsidRPr="002A040A">
              <w:rPr>
                <w:rFonts w:ascii="Arial" w:hAnsi="Arial" w:cs="Arial"/>
                <w:b w:val="0"/>
                <w:bCs w:val="0"/>
              </w:rPr>
              <w:t>EIRCODE:</w:t>
            </w:r>
          </w:p>
        </w:tc>
      </w:tr>
      <w:tr w:rsidR="002A3DAC" w:rsidRPr="0021524C" w:rsidTr="00DA173C">
        <w:tc>
          <w:tcPr>
            <w:tcW w:w="9634" w:type="dxa"/>
            <w:gridSpan w:val="2"/>
            <w:shd w:val="clear" w:color="auto" w:fill="F2DBDA"/>
          </w:tcPr>
          <w:p w:rsidR="002A3DAC" w:rsidRPr="002A040A" w:rsidRDefault="002A3DAC" w:rsidP="00431533">
            <w:pPr>
              <w:pStyle w:val="BodyText"/>
              <w:numPr>
                <w:ilvl w:val="0"/>
                <w:numId w:val="18"/>
              </w:numPr>
              <w:tabs>
                <w:tab w:val="clear" w:pos="9180"/>
              </w:tabs>
              <w:spacing w:line="276" w:lineRule="auto"/>
              <w:jc w:val="left"/>
              <w:rPr>
                <w:rFonts w:ascii="Arial" w:hAnsi="Arial" w:cs="Arial"/>
                <w:bCs w:val="0"/>
              </w:rPr>
            </w:pPr>
            <w:r w:rsidRPr="002A040A">
              <w:rPr>
                <w:rFonts w:ascii="Arial" w:hAnsi="Arial" w:cs="Arial"/>
                <w:bCs w:val="0"/>
              </w:rPr>
              <w:t>Declaration</w:t>
            </w:r>
          </w:p>
        </w:tc>
      </w:tr>
      <w:tr w:rsidR="002A3DAC" w:rsidRPr="0021524C" w:rsidTr="00DA173C">
        <w:tc>
          <w:tcPr>
            <w:tcW w:w="9634" w:type="dxa"/>
            <w:gridSpan w:val="2"/>
          </w:tcPr>
          <w:p w:rsidR="002A3DAC" w:rsidRPr="002A040A" w:rsidRDefault="002A3DAC">
            <w:pPr>
              <w:rPr>
                <w:rFonts w:ascii="Arial" w:hAnsi="Arial" w:cs="Arial"/>
                <w:bCs/>
                <w:sz w:val="24"/>
                <w:szCs w:val="24"/>
              </w:rPr>
            </w:pPr>
          </w:p>
          <w:p w:rsidR="002A3DAC" w:rsidRPr="002A040A" w:rsidRDefault="002A3DAC">
            <w:pPr>
              <w:jc w:val="both"/>
              <w:rPr>
                <w:rFonts w:ascii="Arial" w:hAnsi="Arial" w:cs="Arial"/>
                <w:bCs/>
                <w:sz w:val="24"/>
                <w:szCs w:val="24"/>
              </w:rPr>
            </w:pPr>
            <w:r w:rsidRPr="002A040A">
              <w:rPr>
                <w:rFonts w:ascii="Arial" w:hAnsi="Arial" w:cs="Arial"/>
                <w:bCs/>
                <w:sz w:val="24"/>
                <w:szCs w:val="24"/>
              </w:rPr>
              <w:t>I declare that the information provided by me on this claim form, and all other documentation submitted in support of this claim, is correct and true.</w:t>
            </w:r>
          </w:p>
          <w:p w:rsidR="002A3DAC" w:rsidRPr="002A040A" w:rsidRDefault="002A3DAC">
            <w:pPr>
              <w:jc w:val="both"/>
              <w:rPr>
                <w:rFonts w:ascii="Arial" w:hAnsi="Arial" w:cs="Arial"/>
                <w:bCs/>
                <w:sz w:val="24"/>
                <w:szCs w:val="24"/>
              </w:rPr>
            </w:pPr>
          </w:p>
          <w:p w:rsidR="002A3DAC" w:rsidRPr="002A040A" w:rsidRDefault="002A3DAC">
            <w:pPr>
              <w:jc w:val="both"/>
              <w:rPr>
                <w:rFonts w:ascii="Arial" w:hAnsi="Arial" w:cs="Arial"/>
                <w:bCs/>
                <w:sz w:val="24"/>
                <w:szCs w:val="24"/>
              </w:rPr>
            </w:pPr>
            <w:r w:rsidRPr="002A040A">
              <w:rPr>
                <w:rFonts w:ascii="Arial" w:hAnsi="Arial" w:cs="Arial"/>
                <w:bCs/>
                <w:sz w:val="24"/>
                <w:szCs w:val="24"/>
              </w:rPr>
              <w:t xml:space="preserve">I understand that the provision of any false or misleading information or invalid supporting documentation may result in this claim for payment being cancelled.  </w:t>
            </w:r>
          </w:p>
          <w:p w:rsidR="002A3DAC" w:rsidRPr="002A040A" w:rsidRDefault="002A3DAC">
            <w:pPr>
              <w:rPr>
                <w:rFonts w:ascii="Arial" w:hAnsi="Arial" w:cs="Arial"/>
                <w:b/>
                <w:bCs/>
                <w:sz w:val="24"/>
                <w:szCs w:val="24"/>
              </w:rPr>
            </w:pPr>
          </w:p>
          <w:p w:rsidR="002A3DAC" w:rsidRPr="002A040A" w:rsidRDefault="002A3DAC">
            <w:pPr>
              <w:rPr>
                <w:rFonts w:ascii="Arial" w:hAnsi="Arial" w:cs="Arial"/>
                <w:b/>
                <w:bCs/>
                <w:sz w:val="24"/>
                <w:szCs w:val="24"/>
              </w:rPr>
            </w:pPr>
          </w:p>
          <w:p w:rsidR="002A3DAC" w:rsidRPr="002A040A" w:rsidRDefault="00E65512">
            <w:pPr>
              <w:rPr>
                <w:rFonts w:ascii="Arial" w:hAnsi="Arial" w:cs="Arial"/>
                <w:b/>
                <w:bCs/>
                <w:sz w:val="24"/>
                <w:szCs w:val="24"/>
              </w:rPr>
            </w:pPr>
            <w:r w:rsidRPr="00E65512">
              <w:rPr>
                <w:rFonts w:ascii="Arial" w:hAnsi="Arial" w:cs="Arial"/>
                <w:b/>
                <w:bCs/>
                <w:noProof/>
                <w:sz w:val="24"/>
                <w:szCs w:val="24"/>
                <w:lang w:eastAsia="en-IE"/>
              </w:rPr>
              <w:pict>
                <v:line id="Straight Connector 1" o:spid="_x0000_s102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49.5pt,13.5pt" to="389.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" strokecolor="black [3200]" strokeweight=".5pt">
                  <v:stroke joinstyle="miter"/>
                </v:line>
              </w:pict>
            </w:r>
            <w:r w:rsidR="002A3DAC" w:rsidRPr="002A040A">
              <w:rPr>
                <w:rFonts w:ascii="Arial" w:hAnsi="Arial" w:cs="Arial"/>
                <w:b/>
                <w:bCs/>
                <w:sz w:val="24"/>
                <w:szCs w:val="24"/>
              </w:rPr>
              <w:t>Signature of claimant:</w:t>
            </w:r>
          </w:p>
          <w:p w:rsidR="002A3DAC" w:rsidRPr="002A040A" w:rsidRDefault="002A3DAC">
            <w:pPr>
              <w:rPr>
                <w:rFonts w:ascii="Arial" w:hAnsi="Arial" w:cs="Arial"/>
                <w:b/>
                <w:bCs/>
                <w:sz w:val="24"/>
                <w:szCs w:val="24"/>
              </w:rPr>
            </w:pPr>
          </w:p>
          <w:p w:rsidR="002A3DAC" w:rsidRPr="002A040A" w:rsidRDefault="00E65512">
            <w:pPr>
              <w:rPr>
                <w:rFonts w:ascii="Arial" w:hAnsi="Arial" w:cs="Arial"/>
                <w:b/>
                <w:bCs/>
                <w:sz w:val="24"/>
                <w:szCs w:val="24"/>
              </w:rPr>
            </w:pPr>
            <w:r w:rsidRPr="00E65512">
              <w:rPr>
                <w:rFonts w:ascii="Arial" w:hAnsi="Arial" w:cs="Arial"/>
                <w:b/>
                <w:bCs/>
                <w:noProof/>
                <w:sz w:val="24"/>
                <w:szCs w:val="24"/>
                <w:lang w:eastAsia="en-IE"/>
              </w:rPr>
              <w:pict>
                <v:line id="Straight Connector 2" o:spid="_x0000_s1027"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49.6pt,13.05pt" to="389.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" strokecolor="black [3200]" strokeweight=".5pt">
                  <v:stroke joinstyle="miter"/>
                </v:line>
              </w:pict>
            </w:r>
            <w:r w:rsidR="002A3DAC" w:rsidRPr="002A040A">
              <w:rPr>
                <w:rFonts w:ascii="Arial" w:hAnsi="Arial" w:cs="Arial"/>
                <w:b/>
                <w:bCs/>
                <w:sz w:val="24"/>
                <w:szCs w:val="24"/>
              </w:rPr>
              <w:t xml:space="preserve">Date:   </w:t>
            </w:r>
            <w:r w:rsidR="00701832" w:rsidRPr="002A040A">
              <w:rPr>
                <w:rFonts w:ascii="Arial" w:hAnsi="Arial" w:cs="Arial"/>
                <w:b/>
                <w:bCs/>
                <w:sz w:val="24"/>
                <w:szCs w:val="24"/>
              </w:rPr>
              <w:t xml:space="preserve">                                </w:t>
            </w:r>
          </w:p>
          <w:p w:rsidR="002A3DAC" w:rsidRPr="002A040A" w:rsidRDefault="002A3DAC">
            <w:pPr>
              <w:pStyle w:val="BodyText"/>
              <w:tabs>
                <w:tab w:val="clear" w:pos="9180"/>
              </w:tabs>
              <w:spacing w:line="276" w:lineRule="auto"/>
              <w:jc w:val="left"/>
              <w:rPr>
                <w:rFonts w:ascii="Arial" w:hAnsi="Arial" w:cs="Arial"/>
                <w:b w:val="0"/>
                <w:bCs w:val="0"/>
              </w:rPr>
            </w:pPr>
          </w:p>
        </w:tc>
      </w:tr>
    </w:tbl>
    <w:p w:rsidR="002A3DAC" w:rsidRPr="002A040A" w:rsidRDefault="002A3DAC" w:rsidP="002A3DAC">
      <w:pPr>
        <w:jc w:val="both"/>
        <w:rPr>
          <w:rFonts w:ascii="Arial" w:hAnsi="Arial" w:cs="Arial"/>
          <w:sz w:val="24"/>
          <w:szCs w:val="24"/>
        </w:rPr>
      </w:pPr>
    </w:p>
    <w:p w:rsidR="002A3DAC" w:rsidRPr="0021524C" w:rsidRDefault="002A3DAC" w:rsidP="002A3DAC">
      <w:pPr>
        <w:spacing w:line="240" w:lineRule="auto"/>
        <w:jc w:val="both"/>
        <w:rPr>
          <w:rFonts w:ascii="Arial" w:hAnsi="Arial" w:cs="Arial"/>
          <w:sz w:val="24"/>
          <w:szCs w:val="24"/>
        </w:rPr>
      </w:pPr>
    </w:p>
    <w:p w:rsidR="002A3DAC" w:rsidRPr="002A040A" w:rsidRDefault="002A3DAC" w:rsidP="002A3DAC">
      <w:pPr>
        <w:spacing w:after="0" w:line="240" w:lineRule="auto"/>
        <w:rPr>
          <w:rFonts w:ascii="Arial" w:eastAsia="Times New Roman" w:hAnsi="Arial" w:cs="Arial"/>
          <w:sz w:val="24"/>
          <w:szCs w:val="24"/>
          <w:lang w:val="en-US"/>
        </w:rPr>
      </w:pPr>
    </w:p>
    <w:p w:rsidR="00BC5CCD" w:rsidRPr="0021524C" w:rsidRDefault="00BC5CCD" w:rsidP="00BC5CCD">
      <w:pPr>
        <w:tabs>
          <w:tab w:val="left" w:pos="3306"/>
        </w:tabs>
        <w:spacing w:line="240" w:lineRule="auto"/>
        <w:rPr>
          <w:rFonts w:ascii="Arial" w:eastAsia="Times New Roman" w:hAnsi="Arial" w:cs="Arial"/>
          <w:sz w:val="24"/>
          <w:szCs w:val="24"/>
          <w:lang w:val="en-US"/>
        </w:rPr>
      </w:pPr>
    </w:p>
    <w:p w:rsidR="0070158F" w:rsidRPr="0021524C" w:rsidRDefault="0070158F">
      <w:pPr>
        <w:tabs>
          <w:tab w:val="left" w:pos="3306"/>
        </w:tabs>
        <w:spacing w:line="240" w:lineRule="auto"/>
        <w:rPr>
          <w:rFonts w:ascii="Arial" w:eastAsia="Times New Roman" w:hAnsi="Arial" w:cs="Arial"/>
          <w:sz w:val="24"/>
          <w:szCs w:val="24"/>
          <w:lang w:val="en-US"/>
        </w:rPr>
      </w:pPr>
    </w:p>
    <w:sectPr w:rsidR="0070158F" w:rsidRPr="0021524C" w:rsidSect="00A445B3">
      <w:headerReference w:type="default" r:id="rId26"/>
      <w:headerReference w:type="first" r:id="rId27"/>
      <w:pgSz w:w="11906" w:h="16838"/>
      <w:pgMar w:top="1440" w:right="849"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FC" w:rsidRDefault="00AE3DFC" w:rsidP="00C53351">
      <w:pPr>
        <w:spacing w:after="0" w:line="240" w:lineRule="auto"/>
      </w:pPr>
      <w:r>
        <w:separator/>
      </w:r>
    </w:p>
  </w:endnote>
  <w:endnote w:type="continuationSeparator" w:id="0">
    <w:p w:rsidR="00AE3DFC" w:rsidRDefault="00AE3DFC" w:rsidP="00C53351">
      <w:pPr>
        <w:spacing w:after="0" w:line="240" w:lineRule="auto"/>
      </w:pPr>
      <w:r>
        <w:continuationSeparator/>
      </w:r>
    </w:p>
  </w:endnote>
  <w:endnote w:type="continuationNotice" w:id="1">
    <w:p w:rsidR="002A4773" w:rsidRDefault="002A477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128107"/>
      <w:docPartObj>
        <w:docPartGallery w:val="Page Numbers (Bottom of Page)"/>
        <w:docPartUnique/>
      </w:docPartObj>
    </w:sdtPr>
    <w:sdtEndPr>
      <w:rPr>
        <w:color w:val="7F7F7F" w:themeColor="background1" w:themeShade="7F"/>
        <w:spacing w:val="60"/>
      </w:rPr>
    </w:sdtEndPr>
    <w:sdtContent>
      <w:p w:rsidR="00AE3DFC" w:rsidRDefault="00E65512">
        <w:pPr>
          <w:pStyle w:val="Footer"/>
          <w:pBdr>
            <w:top w:val="single" w:sz="4" w:space="1" w:color="D9D9D9" w:themeColor="background1" w:themeShade="D9"/>
          </w:pBdr>
          <w:jc w:val="right"/>
        </w:pPr>
        <w:r>
          <w:fldChar w:fldCharType="begin"/>
        </w:r>
        <w:r w:rsidR="00AE3DFC">
          <w:instrText xml:space="preserve"> PAGE   \* MERGEFORMAT </w:instrText>
        </w:r>
        <w:r>
          <w:fldChar w:fldCharType="separate"/>
        </w:r>
        <w:r w:rsidR="00FF43EF">
          <w:rPr>
            <w:noProof/>
          </w:rPr>
          <w:t>2</w:t>
        </w:r>
        <w:r>
          <w:rPr>
            <w:noProof/>
          </w:rPr>
          <w:fldChar w:fldCharType="end"/>
        </w:r>
        <w:r w:rsidR="00AE3DFC">
          <w:t xml:space="preserve"> | </w:t>
        </w:r>
        <w:r w:rsidR="00AE3DFC">
          <w:rPr>
            <w:color w:val="7F7F7F" w:themeColor="background1" w:themeShade="7F"/>
            <w:spacing w:val="60"/>
          </w:rPr>
          <w:t>Page</w:t>
        </w:r>
      </w:p>
    </w:sdtContent>
  </w:sdt>
  <w:p w:rsidR="00AE3DFC" w:rsidRDefault="00AE3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617435"/>
      <w:docPartObj>
        <w:docPartGallery w:val="Page Numbers (Bottom of Page)"/>
        <w:docPartUnique/>
      </w:docPartObj>
    </w:sdtPr>
    <w:sdtEndPr>
      <w:rPr>
        <w:noProof/>
      </w:rPr>
    </w:sdtEndPr>
    <w:sdtContent>
      <w:p w:rsidR="00AE3DFC" w:rsidRDefault="00E65512">
        <w:pPr>
          <w:pStyle w:val="Footer"/>
          <w:jc w:val="right"/>
        </w:pPr>
        <w:r>
          <w:fldChar w:fldCharType="begin"/>
        </w:r>
        <w:r w:rsidR="00AE3DFC">
          <w:instrText xml:space="preserve"> PAGE   \* MERGEFORMAT </w:instrText>
        </w:r>
        <w:r>
          <w:fldChar w:fldCharType="separate"/>
        </w:r>
        <w:r w:rsidR="00D4354F">
          <w:rPr>
            <w:noProof/>
          </w:rPr>
          <w:t>1</w:t>
        </w:r>
        <w:r>
          <w:rPr>
            <w:noProof/>
          </w:rPr>
          <w:fldChar w:fldCharType="end"/>
        </w:r>
      </w:p>
    </w:sdtContent>
  </w:sdt>
  <w:p w:rsidR="00AE3DFC" w:rsidRDefault="00AE3DFC" w:rsidP="002A3DAC">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E65512" w:rsidP="00AE3DFC">
    <w:pPr>
      <w:pStyle w:val="Footer"/>
      <w:framePr w:wrap="around" w:vAnchor="text" w:hAnchor="margin" w:xAlign="center" w:y="1"/>
      <w:rPr>
        <w:rStyle w:val="PageNumber"/>
      </w:rPr>
    </w:pPr>
    <w:r>
      <w:rPr>
        <w:rStyle w:val="PageNumber"/>
      </w:rPr>
      <w:fldChar w:fldCharType="begin"/>
    </w:r>
    <w:r w:rsidR="00AE3DFC">
      <w:rPr>
        <w:rStyle w:val="PageNumber"/>
      </w:rPr>
      <w:instrText xml:space="preserve">PAGE  </w:instrText>
    </w:r>
    <w:r>
      <w:rPr>
        <w:rStyle w:val="PageNumber"/>
      </w:rPr>
      <w:fldChar w:fldCharType="end"/>
    </w:r>
  </w:p>
  <w:p w:rsidR="00AE3DFC" w:rsidRDefault="00AE3DF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Default="00AE3DFC">
    <w:pPr>
      <w:pStyle w:val="Footer"/>
      <w:pBdr>
        <w:top w:val="single" w:sz="4" w:space="1" w:color="D9D9D9" w:themeColor="background1" w:themeShade="D9"/>
      </w:pBdr>
      <w:jc w:val="right"/>
    </w:pPr>
  </w:p>
  <w:p w:rsidR="00AE3DFC" w:rsidRDefault="00AE3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FC" w:rsidRDefault="00AE3DFC" w:rsidP="00C53351">
      <w:pPr>
        <w:spacing w:after="0" w:line="240" w:lineRule="auto"/>
      </w:pPr>
      <w:r>
        <w:separator/>
      </w:r>
    </w:p>
  </w:footnote>
  <w:footnote w:type="continuationSeparator" w:id="0">
    <w:p w:rsidR="00AE3DFC" w:rsidRDefault="00AE3DFC" w:rsidP="00C53351">
      <w:pPr>
        <w:spacing w:after="0" w:line="240" w:lineRule="auto"/>
      </w:pPr>
      <w:r>
        <w:continuationSeparator/>
      </w:r>
    </w:p>
  </w:footnote>
  <w:footnote w:type="continuationNotice" w:id="1">
    <w:p w:rsidR="002A4773" w:rsidRDefault="002A4773">
      <w:pPr>
        <w:spacing w:after="0" w:line="240" w:lineRule="auto"/>
      </w:pPr>
    </w:p>
  </w:footnote>
  <w:footnote w:id="2">
    <w:p w:rsidR="00AE3DFC" w:rsidRPr="00DE7992" w:rsidRDefault="00AE3DFC" w:rsidP="00EF3355">
      <w:pPr>
        <w:pStyle w:val="FootnoteText"/>
        <w:rPr>
          <w:rFonts w:ascii="Arial" w:hAnsi="Arial" w:cs="Arial"/>
        </w:rPr>
      </w:pPr>
      <w:r w:rsidRPr="00DE7992">
        <w:rPr>
          <w:rStyle w:val="FootnoteReference"/>
          <w:rFonts w:ascii="Arial" w:hAnsi="Arial" w:cs="Arial"/>
        </w:rPr>
        <w:footnoteRef/>
      </w:r>
      <w:r w:rsidRPr="00DE7992">
        <w:rPr>
          <w:rFonts w:ascii="Arial" w:hAnsi="Arial" w:cs="Arial"/>
        </w:rPr>
        <w:t xml:space="preserve"> </w:t>
      </w:r>
      <w:r w:rsidRPr="00B05900">
        <w:rPr>
          <w:rFonts w:ascii="Arial" w:hAnsi="Arial" w:cs="Arial"/>
          <w:i/>
        </w:rPr>
        <w:t xml:space="preserve">The European Union (Drinking Water) Regulations, 2014 (S.I. No. 122 of 2014) see at: </w:t>
      </w:r>
      <w:hyperlink r:id="rId1" w:history="1">
        <w:r w:rsidRPr="00B05900">
          <w:rPr>
            <w:rStyle w:val="Hyperlink"/>
            <w:rFonts w:ascii="Arial" w:hAnsi="Arial" w:cs="Arial"/>
            <w:i/>
          </w:rPr>
          <w:t>http://www.irishstatutebook.ie/eli/2014/si/122/made/en/print</w:t>
        </w:r>
      </w:hyperlink>
      <w:r w:rsidRPr="00B05900">
        <w:rPr>
          <w:rFonts w:ascii="Arial" w:hAnsi="Arial" w:cs="Arial"/>
          <w:i/>
        </w:rPr>
        <w:t xml:space="preserve"> and the European Union (Drinking Water) (Amendment) Regulations 2017 (S.I. No. 464/2017) see at:  </w:t>
      </w:r>
      <w:hyperlink r:id="rId2" w:history="1">
        <w:r w:rsidRPr="00B05900">
          <w:rPr>
            <w:rStyle w:val="Hyperlink"/>
            <w:rFonts w:ascii="Arial" w:hAnsi="Arial" w:cs="Arial"/>
            <w:i/>
          </w:rPr>
          <w:t>http://www.irishstatutebook.ie/eli/2017/si/464/made/en/print?q=464/2017</w:t>
        </w:r>
      </w:hyperlink>
    </w:p>
  </w:footnote>
  <w:footnote w:id="3">
    <w:p w:rsidR="00AE3DFC" w:rsidRDefault="00AE3DFC" w:rsidP="00DD0CB8">
      <w:pPr>
        <w:pStyle w:val="NoSpacing"/>
        <w:spacing w:line="276" w:lineRule="auto"/>
        <w:jc w:val="both"/>
      </w:pPr>
      <w:r w:rsidRPr="00DE7992">
        <w:rPr>
          <w:rStyle w:val="FootnoteReference"/>
          <w:rFonts w:ascii="Arial" w:hAnsi="Arial" w:cs="Arial"/>
          <w:sz w:val="20"/>
          <w:szCs w:val="20"/>
        </w:rPr>
        <w:footnoteRef/>
      </w:r>
      <w:r w:rsidRPr="00DE7992">
        <w:rPr>
          <w:rFonts w:ascii="Arial" w:hAnsi="Arial" w:cs="Arial"/>
          <w:sz w:val="20"/>
          <w:szCs w:val="20"/>
        </w:rPr>
        <w:t xml:space="preserve"> </w:t>
      </w:r>
      <w:r w:rsidRPr="00E03FB7">
        <w:rPr>
          <w:rFonts w:ascii="Arial" w:hAnsi="Arial" w:cs="Arial"/>
          <w:i/>
          <w:sz w:val="20"/>
          <w:szCs w:val="20"/>
        </w:rPr>
        <w:t>For the purposes of these Terms and Conditions, a Group Water Scheme means a scheme providing a private supply of water to two or more houses by means of a common or shared source of supply and distribution system.</w:t>
      </w:r>
    </w:p>
  </w:footnote>
  <w:footnote w:id="4">
    <w:p w:rsidR="00AE3DFC" w:rsidRDefault="00AE3DFC" w:rsidP="00B6528D">
      <w:pPr>
        <w:pStyle w:val="FootnoteText"/>
      </w:pPr>
      <w:r>
        <w:rPr>
          <w:rStyle w:val="FootnoteReference"/>
        </w:rPr>
        <w:footnoteRef/>
      </w:r>
      <w:r>
        <w:t xml:space="preserve"> </w:t>
      </w:r>
      <w:r w:rsidRPr="00AE481C">
        <w:t xml:space="preserve">For some further guidance see at: </w:t>
      </w:r>
      <w:hyperlink r:id="rId3" w:history="1">
        <w:r w:rsidRPr="004835F6">
          <w:rPr>
            <w:rStyle w:val="Hyperlink"/>
          </w:rPr>
          <w:t>http://www.epa.ie/water/dw/hhinfo/testtreat/</w:t>
        </w:r>
      </w:hyperlink>
      <w:r>
        <w:t xml:space="preserve"> </w:t>
      </w:r>
    </w:p>
  </w:footnote>
  <w:footnote w:id="5">
    <w:p w:rsidR="00AE3DFC" w:rsidRPr="00181241" w:rsidRDefault="00AE3DFC" w:rsidP="00181241">
      <w:pPr>
        <w:pStyle w:val="BodyText"/>
        <w:kinsoku w:val="0"/>
        <w:overflowPunct w:val="0"/>
        <w:spacing w:before="229" w:line="244" w:lineRule="auto"/>
        <w:ind w:right="115"/>
        <w:rPr>
          <w:rFonts w:ascii="Arial" w:hAnsi="Arial" w:cs="Arial"/>
          <w:b w:val="0"/>
          <w:i/>
          <w:w w:val="110"/>
          <w:sz w:val="22"/>
          <w:szCs w:val="22"/>
        </w:rPr>
      </w:pPr>
      <w:r w:rsidRPr="00181241">
        <w:rPr>
          <w:rStyle w:val="FootnoteReference"/>
          <w:rFonts w:ascii="Arial" w:hAnsi="Arial" w:cs="Arial"/>
          <w:b w:val="0"/>
          <w:i/>
          <w:sz w:val="22"/>
          <w:szCs w:val="22"/>
        </w:rPr>
        <w:footnoteRef/>
      </w:r>
      <w:r w:rsidRPr="00181241">
        <w:rPr>
          <w:rFonts w:ascii="Arial" w:hAnsi="Arial" w:cs="Arial"/>
          <w:b w:val="0"/>
          <w:i/>
          <w:sz w:val="22"/>
          <w:szCs w:val="22"/>
        </w:rPr>
        <w:t xml:space="preserve"> </w:t>
      </w:r>
      <w:r w:rsidRPr="00181241">
        <w:rPr>
          <w:rFonts w:ascii="Arial" w:hAnsi="Arial" w:cs="Arial"/>
          <w:b w:val="0"/>
          <w:i/>
          <w:w w:val="110"/>
          <w:sz w:val="22"/>
          <w:szCs w:val="22"/>
        </w:rPr>
        <w:t>“wholesome and clean” in relation to a water supply has the same meaning as in the European Union (Drinking Water) Regulations 2014 (S.I. No. 122 of 2014), as amended.</w:t>
      </w:r>
    </w:p>
  </w:footnote>
  <w:footnote w:id="6">
    <w:p w:rsidR="00AE3DFC" w:rsidRPr="00281DED" w:rsidRDefault="00AE3DFC" w:rsidP="00BC5CCD">
      <w:pPr>
        <w:pStyle w:val="NoSpacing"/>
        <w:spacing w:line="276" w:lineRule="auto"/>
        <w:rPr>
          <w:rFonts w:ascii="Arial" w:hAnsi="Arial" w:cs="Arial"/>
          <w:i/>
          <w:sz w:val="20"/>
          <w:szCs w:val="20"/>
        </w:rPr>
      </w:pPr>
      <w:r w:rsidRPr="00281DED">
        <w:rPr>
          <w:rStyle w:val="FootnoteReference"/>
          <w:rFonts w:ascii="Arial" w:hAnsi="Arial" w:cs="Arial"/>
          <w:i/>
          <w:sz w:val="20"/>
          <w:szCs w:val="20"/>
        </w:rPr>
        <w:footnoteRef/>
      </w:r>
      <w:r w:rsidRPr="00281DED">
        <w:rPr>
          <w:rFonts w:ascii="Arial" w:hAnsi="Arial" w:cs="Arial"/>
          <w:i/>
          <w:sz w:val="20"/>
          <w:szCs w:val="20"/>
        </w:rPr>
        <w:t xml:space="preserve"> In such circumstances the housing authority may determine an approved cost that reflects the cost of the domestic element of the overall proposed works.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EF" w:rsidRPr="00FF43EF" w:rsidRDefault="00FF43EF" w:rsidP="00FF43EF">
    <w:pPr>
      <w:pStyle w:val="Header"/>
      <w:tabs>
        <w:tab w:val="clear" w:pos="4513"/>
        <w:tab w:val="clear" w:pos="9026"/>
        <w:tab w:val="left" w:pos="1758"/>
      </w:tabs>
    </w:pPr>
    <w:r>
      <w:rPr>
        <w:noProof/>
        <w:lang w:val="en-US"/>
      </w:rPr>
      <w:drawing>
        <wp:inline distT="0" distB="0" distL="0" distR="0">
          <wp:extent cx="5731510" cy="1903851"/>
          <wp:effectExtent l="0" t="0" r="0" b="0"/>
          <wp:docPr id="5" name="Picture 5" descr="http://doras.environ.local/org/corporate/Shared%20Documents/Deptartment%20Logo-%20Standard%20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ras.environ.local/org/corporate/Shared%20Documents/Deptartment%20Logo-%20Standard%20Colour.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1903851"/>
                  </a:xfrm>
                  <a:prstGeom prst="rect">
                    <a:avLst/>
                  </a:prstGeom>
                  <a:noFill/>
                  <a:ln>
                    <a:noFill/>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44C4E" w:rsidRDefault="00AE3DFC" w:rsidP="00AE3DFC">
    <w:pPr>
      <w:pStyle w:val="Heade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2A3DAC" w:rsidRDefault="00AE3DFC" w:rsidP="002A3DAC">
    <w:pPr>
      <w:pStyle w:val="Header"/>
      <w:jc w:val="center"/>
      <w:rPr>
        <w:rFonts w:ascii="Arial" w:hAnsi="Arial" w:cs="Arial"/>
        <w:b/>
        <w:sz w:val="24"/>
        <w:szCs w:val="24"/>
      </w:rPr>
    </w:pPr>
    <w:r>
      <w:rPr>
        <w:rFonts w:ascii="Arial" w:hAnsi="Arial" w:cs="Arial"/>
        <w:b/>
        <w:sz w:val="24"/>
        <w:szCs w:val="24"/>
      </w:rPr>
      <w:t>APPENDIX 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r>
      <w:rPr>
        <w:rFonts w:ascii="Arial" w:hAnsi="Arial" w:cs="Arial"/>
        <w:b/>
        <w:sz w:val="28"/>
        <w:szCs w:val="28"/>
      </w:rPr>
      <w:t>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1A0DC7" w:rsidRDefault="00AE3DFC" w:rsidP="00B6528D">
    <w:pPr>
      <w:pStyle w:val="Header"/>
      <w:jc w:val="center"/>
      <w:rPr>
        <w:rFonts w:ascii="Arial" w:hAnsi="Arial" w:cs="Arial"/>
        <w:b/>
        <w:sz w:val="32"/>
        <w:szCs w:val="32"/>
      </w:rPr>
    </w:pPr>
    <w:r w:rsidRPr="001A0DC7">
      <w:rPr>
        <w:rFonts w:ascii="Arial" w:hAnsi="Arial" w:cs="Arial"/>
        <w:b/>
        <w:sz w:val="32"/>
        <w:szCs w:val="32"/>
      </w:rPr>
      <w:t>Appendix II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093FE7" w:rsidRDefault="00AE3DFC" w:rsidP="00AE3DFC">
    <w:pPr>
      <w:pStyle w:val="Header"/>
      <w:rPr>
        <w:rFonts w:ascii="Arial" w:hAnsi="Arial" w:cs="Arial"/>
        <w:b/>
      </w:rPr>
    </w:pPr>
    <w:r>
      <w:rPr>
        <w:rFonts w:ascii="Arial" w:hAnsi="Arial" w:cs="Arial"/>
        <w:b/>
      </w:rPr>
      <w:t>Form PWS 1</w:t>
    </w:r>
    <w:r w:rsidRPr="00093FE7">
      <w:rPr>
        <w:rFonts w:ascii="Arial" w:hAnsi="Arial" w:cs="Arial"/>
        <w:b/>
      </w:rPr>
      <w:t>a</w:t>
    </w:r>
  </w:p>
  <w:p w:rsidR="00AE3DFC" w:rsidRPr="00144C4E" w:rsidRDefault="00AE3DFC" w:rsidP="00AE3DFC">
    <w:pPr>
      <w:pStyle w:val="Header"/>
      <w:jc w:val="center"/>
      <w:rPr>
        <w:b/>
        <w:sz w:val="28"/>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B3" w:rsidRPr="00093FE7" w:rsidRDefault="00A445B3" w:rsidP="00AE3DFC">
    <w:pPr>
      <w:pStyle w:val="Header"/>
      <w:rPr>
        <w:rFonts w:ascii="Arial" w:hAnsi="Arial" w:cs="Arial"/>
        <w:b/>
      </w:rPr>
    </w:pPr>
    <w:r>
      <w:rPr>
        <w:rFonts w:ascii="Arial" w:hAnsi="Arial" w:cs="Arial"/>
        <w:b/>
      </w:rPr>
      <w:t>Form PWS 1b</w:t>
    </w:r>
  </w:p>
  <w:p w:rsidR="00A445B3" w:rsidRPr="00144C4E" w:rsidRDefault="00A445B3" w:rsidP="00AE3DFC">
    <w:pPr>
      <w:pStyle w:val="Header"/>
      <w:jc w:val="center"/>
      <w:rPr>
        <w:b/>
        <w:sz w:val="28"/>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DFC" w:rsidRPr="00A01D32" w:rsidRDefault="00AE3DFC" w:rsidP="00A01D32">
    <w:pPr>
      <w:pStyle w:val="Header"/>
      <w:rPr>
        <w:rFonts w:ascii="Arial" w:hAnsi="Arial" w:cs="Arial"/>
        <w:b/>
        <w:sz w:val="24"/>
        <w:szCs w:val="24"/>
      </w:rPr>
    </w:pPr>
    <w:r w:rsidRPr="00A01D32">
      <w:rPr>
        <w:rFonts w:ascii="Arial" w:hAnsi="Arial" w:cs="Arial"/>
        <w:b/>
        <w:sz w:val="24"/>
        <w:szCs w:val="24"/>
      </w:rPr>
      <w:t xml:space="preserve">Form </w:t>
    </w:r>
    <w:r>
      <w:rPr>
        <w:rFonts w:ascii="Arial" w:hAnsi="Arial" w:cs="Arial"/>
        <w:b/>
        <w:sz w:val="24"/>
        <w:szCs w:val="24"/>
      </w:rPr>
      <w:t>PWS</w:t>
    </w:r>
    <w:r w:rsidRPr="00A01D32">
      <w:rPr>
        <w:rFonts w:ascii="Arial" w:hAnsi="Arial" w:cs="Arial"/>
        <w:b/>
        <w:sz w:val="24"/>
        <w:szCs w:val="24"/>
      </w:rPr>
      <w:t xml:space="preserve"> 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D34"/>
    <w:multiLevelType w:val="hybridMultilevel"/>
    <w:tmpl w:val="A91ACFF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41B2C17"/>
    <w:multiLevelType w:val="hybridMultilevel"/>
    <w:tmpl w:val="38428790"/>
    <w:lvl w:ilvl="0" w:tplc="18090005">
      <w:start w:val="1"/>
      <w:numFmt w:val="bullet"/>
      <w:lvlText w:val=""/>
      <w:lvlJc w:val="left"/>
      <w:pPr>
        <w:ind w:left="1080" w:hanging="360"/>
      </w:pPr>
      <w:rPr>
        <w:rFonts w:ascii="Wingdings" w:hAnsi="Wingding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08524F7C"/>
    <w:multiLevelType w:val="hybridMultilevel"/>
    <w:tmpl w:val="248A145E"/>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5273F1C"/>
    <w:multiLevelType w:val="hybridMultilevel"/>
    <w:tmpl w:val="D0B8A83C"/>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D70327"/>
    <w:multiLevelType w:val="hybridMultilevel"/>
    <w:tmpl w:val="2FF08EC8"/>
    <w:lvl w:ilvl="0" w:tplc="B2CA6800">
      <w:start w:val="1"/>
      <w:numFmt w:val="lowerLetter"/>
      <w:lvlText w:val="(%1)"/>
      <w:lvlJc w:val="left"/>
      <w:pPr>
        <w:ind w:left="360" w:hanging="360"/>
      </w:pPr>
      <w:rPr>
        <w:rFonts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nsid w:val="17D329B1"/>
    <w:multiLevelType w:val="hybridMultilevel"/>
    <w:tmpl w:val="4F3281A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D9D3FA2"/>
    <w:multiLevelType w:val="hybridMultilevel"/>
    <w:tmpl w:val="EC2C09CA"/>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F2870A0"/>
    <w:multiLevelType w:val="hybridMultilevel"/>
    <w:tmpl w:val="8DEE6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0DD7F69"/>
    <w:multiLevelType w:val="hybridMultilevel"/>
    <w:tmpl w:val="440A83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60C5DB3"/>
    <w:multiLevelType w:val="hybridMultilevel"/>
    <w:tmpl w:val="4E30E9BA"/>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7732AD1"/>
    <w:multiLevelType w:val="hybridMultilevel"/>
    <w:tmpl w:val="3CDE995A"/>
    <w:lvl w:ilvl="0" w:tplc="B2CA6800">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2B8A03EC"/>
    <w:multiLevelType w:val="hybridMultilevel"/>
    <w:tmpl w:val="33E2AD78"/>
    <w:lvl w:ilvl="0" w:tplc="B2CA6800">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DA55DCA"/>
    <w:multiLevelType w:val="hybridMultilevel"/>
    <w:tmpl w:val="D47C1C3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1497612"/>
    <w:multiLevelType w:val="hybridMultilevel"/>
    <w:tmpl w:val="E5EC461C"/>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EEF290A"/>
    <w:multiLevelType w:val="hybridMultilevel"/>
    <w:tmpl w:val="2E2CD4F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nsid w:val="422E1792"/>
    <w:multiLevelType w:val="hybridMultilevel"/>
    <w:tmpl w:val="20C440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2EE70B9"/>
    <w:multiLevelType w:val="hybridMultilevel"/>
    <w:tmpl w:val="079C5C6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4A2B10BA"/>
    <w:multiLevelType w:val="hybridMultilevel"/>
    <w:tmpl w:val="05A869C6"/>
    <w:lvl w:ilvl="0" w:tplc="27B80C64">
      <w:start w:val="2"/>
      <w:numFmt w:val="lowerLetter"/>
      <w:lvlText w:val="(%1)"/>
      <w:lvlJc w:val="left"/>
      <w:pPr>
        <w:ind w:left="720" w:hanging="360"/>
      </w:pPr>
      <w:rPr>
        <w:rFonts w:ascii="Arial" w:hAnsi="Arial" w:cs="Arial"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1144339"/>
    <w:multiLevelType w:val="hybridMultilevel"/>
    <w:tmpl w:val="43B04332"/>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nsid w:val="517C3F0A"/>
    <w:multiLevelType w:val="hybridMultilevel"/>
    <w:tmpl w:val="453A3D7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52455AF0"/>
    <w:multiLevelType w:val="hybridMultilevel"/>
    <w:tmpl w:val="CFB871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6D45976"/>
    <w:multiLevelType w:val="hybridMultilevel"/>
    <w:tmpl w:val="8DB83644"/>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808775A"/>
    <w:multiLevelType w:val="hybridMultilevel"/>
    <w:tmpl w:val="17600E1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5B1A4073"/>
    <w:multiLevelType w:val="hybridMultilevel"/>
    <w:tmpl w:val="3CDE995A"/>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C3110B4"/>
    <w:multiLevelType w:val="hybridMultilevel"/>
    <w:tmpl w:val="E72AF332"/>
    <w:lvl w:ilvl="0" w:tplc="935472EA">
      <w:start w:val="1"/>
      <w:numFmt w:val="decimal"/>
      <w:lvlText w:val="%1."/>
      <w:lvlJc w:val="left"/>
      <w:pPr>
        <w:ind w:left="855" w:hanging="85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60D87B7F"/>
    <w:multiLevelType w:val="hybridMultilevel"/>
    <w:tmpl w:val="96805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24071C5"/>
    <w:multiLevelType w:val="hybridMultilevel"/>
    <w:tmpl w:val="3208E0D2"/>
    <w:lvl w:ilvl="0" w:tplc="6C7660E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627F7E3C"/>
    <w:multiLevelType w:val="hybridMultilevel"/>
    <w:tmpl w:val="4C42FE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65D56F81"/>
    <w:multiLevelType w:val="hybridMultilevel"/>
    <w:tmpl w:val="CAC6C2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6F3443A"/>
    <w:multiLevelType w:val="hybridMultilevel"/>
    <w:tmpl w:val="4A4A63B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nsid w:val="735E3F61"/>
    <w:multiLevelType w:val="hybridMultilevel"/>
    <w:tmpl w:val="4E20B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nsid w:val="7845391D"/>
    <w:multiLevelType w:val="hybridMultilevel"/>
    <w:tmpl w:val="A250562E"/>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2">
    <w:nsid w:val="7B6E7866"/>
    <w:multiLevelType w:val="hybridMultilevel"/>
    <w:tmpl w:val="80E071B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nsid w:val="7BE67DAD"/>
    <w:multiLevelType w:val="hybridMultilevel"/>
    <w:tmpl w:val="A28697B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nsid w:val="7FF41B4B"/>
    <w:multiLevelType w:val="hybridMultilevel"/>
    <w:tmpl w:val="8CF8847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9"/>
  </w:num>
  <w:num w:numId="4">
    <w:abstractNumId w:val="5"/>
  </w:num>
  <w:num w:numId="5">
    <w:abstractNumId w:val="12"/>
  </w:num>
  <w:num w:numId="6">
    <w:abstractNumId w:val="33"/>
  </w:num>
  <w:num w:numId="7">
    <w:abstractNumId w:val="18"/>
  </w:num>
  <w:num w:numId="8">
    <w:abstractNumId w:val="32"/>
  </w:num>
  <w:num w:numId="9">
    <w:abstractNumId w:val="31"/>
  </w:num>
  <w:num w:numId="10">
    <w:abstractNumId w:val="16"/>
  </w:num>
  <w:num w:numId="11">
    <w:abstractNumId w:val="25"/>
  </w:num>
  <w:num w:numId="12">
    <w:abstractNumId w:val="28"/>
  </w:num>
  <w:num w:numId="13">
    <w:abstractNumId w:val="3"/>
  </w:num>
  <w:num w:numId="14">
    <w:abstractNumId w:val="26"/>
  </w:num>
  <w:num w:numId="15">
    <w:abstractNumId w:val="23"/>
  </w:num>
  <w:num w:numId="16">
    <w:abstractNumId w:val="8"/>
  </w:num>
  <w:num w:numId="17">
    <w:abstractNumId w:val="10"/>
  </w:num>
  <w:num w:numId="18">
    <w:abstractNumId w:val="27"/>
  </w:num>
  <w:num w:numId="19">
    <w:abstractNumId w:val="7"/>
  </w:num>
  <w:num w:numId="20">
    <w:abstractNumId w:val="13"/>
  </w:num>
  <w:num w:numId="21">
    <w:abstractNumId w:val="29"/>
  </w:num>
  <w:num w:numId="22">
    <w:abstractNumId w:val="17"/>
  </w:num>
  <w:num w:numId="23">
    <w:abstractNumId w:val="30"/>
  </w:num>
  <w:num w:numId="24">
    <w:abstractNumId w:val="0"/>
  </w:num>
  <w:num w:numId="25">
    <w:abstractNumId w:val="22"/>
  </w:num>
  <w:num w:numId="26">
    <w:abstractNumId w:val="34"/>
  </w:num>
  <w:num w:numId="27">
    <w:abstractNumId w:val="20"/>
  </w:num>
  <w:num w:numId="28">
    <w:abstractNumId w:val="19"/>
  </w:num>
  <w:num w:numId="29">
    <w:abstractNumId w:val="14"/>
  </w:num>
  <w:num w:numId="30">
    <w:abstractNumId w:val="2"/>
  </w:num>
  <w:num w:numId="31">
    <w:abstractNumId w:val="1"/>
  </w:num>
  <w:num w:numId="32">
    <w:abstractNumId w:val="11"/>
  </w:num>
  <w:num w:numId="33">
    <w:abstractNumId w:val="21"/>
  </w:num>
  <w:num w:numId="34">
    <w:abstractNumId w:val="6"/>
  </w:num>
  <w:num w:numId="3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rsids>
    <w:rsidRoot w:val="00165A24"/>
    <w:rsid w:val="00000AD0"/>
    <w:rsid w:val="00001CE9"/>
    <w:rsid w:val="00002817"/>
    <w:rsid w:val="00002B81"/>
    <w:rsid w:val="000035D1"/>
    <w:rsid w:val="00005121"/>
    <w:rsid w:val="000072BE"/>
    <w:rsid w:val="0000785A"/>
    <w:rsid w:val="00011ECE"/>
    <w:rsid w:val="00011EEE"/>
    <w:rsid w:val="00012B82"/>
    <w:rsid w:val="00012B8C"/>
    <w:rsid w:val="00013BCF"/>
    <w:rsid w:val="00021880"/>
    <w:rsid w:val="000218F5"/>
    <w:rsid w:val="00023BAF"/>
    <w:rsid w:val="0002566C"/>
    <w:rsid w:val="0003372A"/>
    <w:rsid w:val="00035142"/>
    <w:rsid w:val="00035BEE"/>
    <w:rsid w:val="00035BF5"/>
    <w:rsid w:val="00036889"/>
    <w:rsid w:val="000429A1"/>
    <w:rsid w:val="00043241"/>
    <w:rsid w:val="00045AD0"/>
    <w:rsid w:val="00050D5A"/>
    <w:rsid w:val="00051AFF"/>
    <w:rsid w:val="00051B4D"/>
    <w:rsid w:val="000526FB"/>
    <w:rsid w:val="00055A31"/>
    <w:rsid w:val="000625ED"/>
    <w:rsid w:val="000644B5"/>
    <w:rsid w:val="00065C7D"/>
    <w:rsid w:val="00071149"/>
    <w:rsid w:val="00073961"/>
    <w:rsid w:val="000776B1"/>
    <w:rsid w:val="00083959"/>
    <w:rsid w:val="00086385"/>
    <w:rsid w:val="00090A8D"/>
    <w:rsid w:val="00092AEB"/>
    <w:rsid w:val="0009707F"/>
    <w:rsid w:val="000A5917"/>
    <w:rsid w:val="000B143C"/>
    <w:rsid w:val="000B1E6F"/>
    <w:rsid w:val="000B4123"/>
    <w:rsid w:val="000B5BAE"/>
    <w:rsid w:val="000C0D85"/>
    <w:rsid w:val="000C254C"/>
    <w:rsid w:val="000C32D0"/>
    <w:rsid w:val="000C5288"/>
    <w:rsid w:val="000D4300"/>
    <w:rsid w:val="000E2A13"/>
    <w:rsid w:val="000F3F34"/>
    <w:rsid w:val="000F47ED"/>
    <w:rsid w:val="000F56E2"/>
    <w:rsid w:val="000F57BE"/>
    <w:rsid w:val="000F584C"/>
    <w:rsid w:val="000F5CAE"/>
    <w:rsid w:val="0010169C"/>
    <w:rsid w:val="0010502A"/>
    <w:rsid w:val="001050E9"/>
    <w:rsid w:val="00113EFB"/>
    <w:rsid w:val="001223A2"/>
    <w:rsid w:val="001247D3"/>
    <w:rsid w:val="001261FD"/>
    <w:rsid w:val="00126202"/>
    <w:rsid w:val="001314E6"/>
    <w:rsid w:val="00134B85"/>
    <w:rsid w:val="00136EC8"/>
    <w:rsid w:val="001433C1"/>
    <w:rsid w:val="001435BD"/>
    <w:rsid w:val="00143CD1"/>
    <w:rsid w:val="001504F7"/>
    <w:rsid w:val="00150B73"/>
    <w:rsid w:val="001559D1"/>
    <w:rsid w:val="00165A24"/>
    <w:rsid w:val="00166782"/>
    <w:rsid w:val="00166ABE"/>
    <w:rsid w:val="001722CC"/>
    <w:rsid w:val="0017271D"/>
    <w:rsid w:val="001728FC"/>
    <w:rsid w:val="0017351E"/>
    <w:rsid w:val="0017628B"/>
    <w:rsid w:val="00177091"/>
    <w:rsid w:val="00181241"/>
    <w:rsid w:val="0018309F"/>
    <w:rsid w:val="00184533"/>
    <w:rsid w:val="00185469"/>
    <w:rsid w:val="00192121"/>
    <w:rsid w:val="00192230"/>
    <w:rsid w:val="00194BCC"/>
    <w:rsid w:val="001A0DC7"/>
    <w:rsid w:val="001A2EDE"/>
    <w:rsid w:val="001A3959"/>
    <w:rsid w:val="001A4EAA"/>
    <w:rsid w:val="001A6CF6"/>
    <w:rsid w:val="001B47CE"/>
    <w:rsid w:val="001B6755"/>
    <w:rsid w:val="001C012B"/>
    <w:rsid w:val="001C1CAD"/>
    <w:rsid w:val="001C34DC"/>
    <w:rsid w:val="001C7A1F"/>
    <w:rsid w:val="001D20AB"/>
    <w:rsid w:val="001D24B7"/>
    <w:rsid w:val="001D4F44"/>
    <w:rsid w:val="001D660C"/>
    <w:rsid w:val="001E1010"/>
    <w:rsid w:val="001E6CC9"/>
    <w:rsid w:val="001E7F5B"/>
    <w:rsid w:val="001F2B41"/>
    <w:rsid w:val="001F301A"/>
    <w:rsid w:val="001F5A24"/>
    <w:rsid w:val="001F7A2D"/>
    <w:rsid w:val="0020574B"/>
    <w:rsid w:val="00210934"/>
    <w:rsid w:val="00211727"/>
    <w:rsid w:val="00211B95"/>
    <w:rsid w:val="0021524C"/>
    <w:rsid w:val="002166BE"/>
    <w:rsid w:val="00224825"/>
    <w:rsid w:val="00230F54"/>
    <w:rsid w:val="00232EFC"/>
    <w:rsid w:val="00235ECE"/>
    <w:rsid w:val="00236709"/>
    <w:rsid w:val="002373CE"/>
    <w:rsid w:val="00240439"/>
    <w:rsid w:val="00243685"/>
    <w:rsid w:val="00251DC1"/>
    <w:rsid w:val="00253EE4"/>
    <w:rsid w:val="00253F02"/>
    <w:rsid w:val="0025441E"/>
    <w:rsid w:val="00261C76"/>
    <w:rsid w:val="00264383"/>
    <w:rsid w:val="00265454"/>
    <w:rsid w:val="00266349"/>
    <w:rsid w:val="002666B7"/>
    <w:rsid w:val="00266BF6"/>
    <w:rsid w:val="00267C7D"/>
    <w:rsid w:val="00270327"/>
    <w:rsid w:val="00276CE5"/>
    <w:rsid w:val="00281DED"/>
    <w:rsid w:val="002822F6"/>
    <w:rsid w:val="0029040F"/>
    <w:rsid w:val="0029631F"/>
    <w:rsid w:val="002966FB"/>
    <w:rsid w:val="002972BD"/>
    <w:rsid w:val="00297C0D"/>
    <w:rsid w:val="002A031E"/>
    <w:rsid w:val="002A040A"/>
    <w:rsid w:val="002A3DAC"/>
    <w:rsid w:val="002A4773"/>
    <w:rsid w:val="002B1677"/>
    <w:rsid w:val="002B4440"/>
    <w:rsid w:val="002B4C10"/>
    <w:rsid w:val="002B6725"/>
    <w:rsid w:val="002B6DE7"/>
    <w:rsid w:val="002C3C0D"/>
    <w:rsid w:val="002C7613"/>
    <w:rsid w:val="002D235B"/>
    <w:rsid w:val="002D3032"/>
    <w:rsid w:val="002D526B"/>
    <w:rsid w:val="002D63F6"/>
    <w:rsid w:val="002D64F2"/>
    <w:rsid w:val="002E0AEC"/>
    <w:rsid w:val="002E2E94"/>
    <w:rsid w:val="002E311B"/>
    <w:rsid w:val="002E3210"/>
    <w:rsid w:val="002E331C"/>
    <w:rsid w:val="002F2261"/>
    <w:rsid w:val="002F268A"/>
    <w:rsid w:val="002F5169"/>
    <w:rsid w:val="002F7159"/>
    <w:rsid w:val="002F7DBB"/>
    <w:rsid w:val="003072A8"/>
    <w:rsid w:val="00307C9C"/>
    <w:rsid w:val="00313BC5"/>
    <w:rsid w:val="0031777C"/>
    <w:rsid w:val="00320E08"/>
    <w:rsid w:val="00322083"/>
    <w:rsid w:val="00323D8F"/>
    <w:rsid w:val="00330454"/>
    <w:rsid w:val="00330CF1"/>
    <w:rsid w:val="0033116A"/>
    <w:rsid w:val="003362E5"/>
    <w:rsid w:val="00343BC4"/>
    <w:rsid w:val="003455C3"/>
    <w:rsid w:val="00346239"/>
    <w:rsid w:val="00353891"/>
    <w:rsid w:val="003565AF"/>
    <w:rsid w:val="003570F9"/>
    <w:rsid w:val="0036246E"/>
    <w:rsid w:val="0036545C"/>
    <w:rsid w:val="0037371A"/>
    <w:rsid w:val="0037771A"/>
    <w:rsid w:val="00382204"/>
    <w:rsid w:val="003847D3"/>
    <w:rsid w:val="003854F8"/>
    <w:rsid w:val="00386B4E"/>
    <w:rsid w:val="00392308"/>
    <w:rsid w:val="00395558"/>
    <w:rsid w:val="00396B16"/>
    <w:rsid w:val="003A0A72"/>
    <w:rsid w:val="003B1E5F"/>
    <w:rsid w:val="003B70CA"/>
    <w:rsid w:val="003C3F76"/>
    <w:rsid w:val="003C5598"/>
    <w:rsid w:val="003C5A59"/>
    <w:rsid w:val="003D7F41"/>
    <w:rsid w:val="003F1A28"/>
    <w:rsid w:val="003F5BD5"/>
    <w:rsid w:val="003F72AB"/>
    <w:rsid w:val="004032BD"/>
    <w:rsid w:val="00407AB6"/>
    <w:rsid w:val="00407FCF"/>
    <w:rsid w:val="00410C51"/>
    <w:rsid w:val="00413CD4"/>
    <w:rsid w:val="00420811"/>
    <w:rsid w:val="00427EB2"/>
    <w:rsid w:val="00431533"/>
    <w:rsid w:val="00433864"/>
    <w:rsid w:val="004346BF"/>
    <w:rsid w:val="0044146B"/>
    <w:rsid w:val="004461AE"/>
    <w:rsid w:val="00452152"/>
    <w:rsid w:val="00455D81"/>
    <w:rsid w:val="00456F38"/>
    <w:rsid w:val="004607F4"/>
    <w:rsid w:val="004678F7"/>
    <w:rsid w:val="0047241E"/>
    <w:rsid w:val="00473082"/>
    <w:rsid w:val="00473FCF"/>
    <w:rsid w:val="004753A5"/>
    <w:rsid w:val="00482DB5"/>
    <w:rsid w:val="00483672"/>
    <w:rsid w:val="0048467F"/>
    <w:rsid w:val="00486992"/>
    <w:rsid w:val="00490531"/>
    <w:rsid w:val="00490599"/>
    <w:rsid w:val="00494836"/>
    <w:rsid w:val="00494EDE"/>
    <w:rsid w:val="00497DEE"/>
    <w:rsid w:val="004A2BC3"/>
    <w:rsid w:val="004B7DC8"/>
    <w:rsid w:val="004C1115"/>
    <w:rsid w:val="004C12B3"/>
    <w:rsid w:val="004C4909"/>
    <w:rsid w:val="004C6D82"/>
    <w:rsid w:val="004C7637"/>
    <w:rsid w:val="004D2083"/>
    <w:rsid w:val="004D337D"/>
    <w:rsid w:val="004D5D14"/>
    <w:rsid w:val="004D5D74"/>
    <w:rsid w:val="004D72B1"/>
    <w:rsid w:val="004E056D"/>
    <w:rsid w:val="004E550D"/>
    <w:rsid w:val="004E63B5"/>
    <w:rsid w:val="004F138E"/>
    <w:rsid w:val="004F14D8"/>
    <w:rsid w:val="004F2649"/>
    <w:rsid w:val="004F2B12"/>
    <w:rsid w:val="0050321F"/>
    <w:rsid w:val="005055BE"/>
    <w:rsid w:val="00507002"/>
    <w:rsid w:val="00513E16"/>
    <w:rsid w:val="005172CC"/>
    <w:rsid w:val="005212D1"/>
    <w:rsid w:val="00522632"/>
    <w:rsid w:val="00522B55"/>
    <w:rsid w:val="00524DF8"/>
    <w:rsid w:val="00530CE8"/>
    <w:rsid w:val="005341A3"/>
    <w:rsid w:val="005371FF"/>
    <w:rsid w:val="00543BA5"/>
    <w:rsid w:val="0054501C"/>
    <w:rsid w:val="005478AA"/>
    <w:rsid w:val="0055066B"/>
    <w:rsid w:val="005514E7"/>
    <w:rsid w:val="00554F3E"/>
    <w:rsid w:val="00557746"/>
    <w:rsid w:val="00561403"/>
    <w:rsid w:val="00565F9C"/>
    <w:rsid w:val="005678D5"/>
    <w:rsid w:val="00570CBB"/>
    <w:rsid w:val="0057139F"/>
    <w:rsid w:val="00573677"/>
    <w:rsid w:val="00593328"/>
    <w:rsid w:val="0059509C"/>
    <w:rsid w:val="00597188"/>
    <w:rsid w:val="005A585D"/>
    <w:rsid w:val="005B0984"/>
    <w:rsid w:val="005B177F"/>
    <w:rsid w:val="005B2672"/>
    <w:rsid w:val="005B33C1"/>
    <w:rsid w:val="005C143C"/>
    <w:rsid w:val="005C389F"/>
    <w:rsid w:val="005D064B"/>
    <w:rsid w:val="005D6FBB"/>
    <w:rsid w:val="005D78AB"/>
    <w:rsid w:val="005D79BB"/>
    <w:rsid w:val="005E2C39"/>
    <w:rsid w:val="005E3618"/>
    <w:rsid w:val="005E3C64"/>
    <w:rsid w:val="005E41D6"/>
    <w:rsid w:val="005E4726"/>
    <w:rsid w:val="005F06B5"/>
    <w:rsid w:val="005F3206"/>
    <w:rsid w:val="005F3342"/>
    <w:rsid w:val="005F5782"/>
    <w:rsid w:val="00601430"/>
    <w:rsid w:val="006054E8"/>
    <w:rsid w:val="006059C7"/>
    <w:rsid w:val="00605DA3"/>
    <w:rsid w:val="006078B0"/>
    <w:rsid w:val="0061529F"/>
    <w:rsid w:val="00617B29"/>
    <w:rsid w:val="0062105A"/>
    <w:rsid w:val="00621849"/>
    <w:rsid w:val="00622899"/>
    <w:rsid w:val="00625BF3"/>
    <w:rsid w:val="00634D55"/>
    <w:rsid w:val="00637965"/>
    <w:rsid w:val="00644665"/>
    <w:rsid w:val="00644A81"/>
    <w:rsid w:val="00646186"/>
    <w:rsid w:val="00647970"/>
    <w:rsid w:val="00653435"/>
    <w:rsid w:val="00655AC9"/>
    <w:rsid w:val="006565D7"/>
    <w:rsid w:val="00660ED6"/>
    <w:rsid w:val="00662F51"/>
    <w:rsid w:val="0066419E"/>
    <w:rsid w:val="006653CA"/>
    <w:rsid w:val="00666AB4"/>
    <w:rsid w:val="00670109"/>
    <w:rsid w:val="00672022"/>
    <w:rsid w:val="006765FA"/>
    <w:rsid w:val="0068103D"/>
    <w:rsid w:val="00682335"/>
    <w:rsid w:val="00686D98"/>
    <w:rsid w:val="006872CF"/>
    <w:rsid w:val="00695249"/>
    <w:rsid w:val="006A457B"/>
    <w:rsid w:val="006B3745"/>
    <w:rsid w:val="006B3EDA"/>
    <w:rsid w:val="006B6F75"/>
    <w:rsid w:val="006C26F1"/>
    <w:rsid w:val="006C2745"/>
    <w:rsid w:val="006D3BAF"/>
    <w:rsid w:val="006D60F9"/>
    <w:rsid w:val="006D718E"/>
    <w:rsid w:val="006D7FE4"/>
    <w:rsid w:val="006E3626"/>
    <w:rsid w:val="006E4688"/>
    <w:rsid w:val="006F0778"/>
    <w:rsid w:val="006F1068"/>
    <w:rsid w:val="006F3296"/>
    <w:rsid w:val="006F5CAA"/>
    <w:rsid w:val="0070158F"/>
    <w:rsid w:val="00701832"/>
    <w:rsid w:val="007042E0"/>
    <w:rsid w:val="00704F2F"/>
    <w:rsid w:val="00707BF4"/>
    <w:rsid w:val="00715D0C"/>
    <w:rsid w:val="007224E9"/>
    <w:rsid w:val="00724A2B"/>
    <w:rsid w:val="0072546A"/>
    <w:rsid w:val="007268EB"/>
    <w:rsid w:val="007319E2"/>
    <w:rsid w:val="00740FCF"/>
    <w:rsid w:val="007455DF"/>
    <w:rsid w:val="0075333C"/>
    <w:rsid w:val="00755461"/>
    <w:rsid w:val="00756950"/>
    <w:rsid w:val="00760A54"/>
    <w:rsid w:val="00762AF1"/>
    <w:rsid w:val="00764561"/>
    <w:rsid w:val="00770068"/>
    <w:rsid w:val="0077053C"/>
    <w:rsid w:val="00770627"/>
    <w:rsid w:val="00770BFC"/>
    <w:rsid w:val="00770F75"/>
    <w:rsid w:val="00782D04"/>
    <w:rsid w:val="00783696"/>
    <w:rsid w:val="0078480A"/>
    <w:rsid w:val="00784D49"/>
    <w:rsid w:val="00785A57"/>
    <w:rsid w:val="00791345"/>
    <w:rsid w:val="0079295E"/>
    <w:rsid w:val="00792EE1"/>
    <w:rsid w:val="00793BB6"/>
    <w:rsid w:val="007955EB"/>
    <w:rsid w:val="007A71B2"/>
    <w:rsid w:val="007A7A04"/>
    <w:rsid w:val="007B1285"/>
    <w:rsid w:val="007B53AB"/>
    <w:rsid w:val="007B6720"/>
    <w:rsid w:val="007C612B"/>
    <w:rsid w:val="007D0A38"/>
    <w:rsid w:val="007D32D4"/>
    <w:rsid w:val="007D3F26"/>
    <w:rsid w:val="007D4264"/>
    <w:rsid w:val="007D444A"/>
    <w:rsid w:val="007D7E3F"/>
    <w:rsid w:val="007E06B6"/>
    <w:rsid w:val="007E0E27"/>
    <w:rsid w:val="007E4161"/>
    <w:rsid w:val="007E431F"/>
    <w:rsid w:val="007F0615"/>
    <w:rsid w:val="007F0D7C"/>
    <w:rsid w:val="007F2AE2"/>
    <w:rsid w:val="007F5BC7"/>
    <w:rsid w:val="007F711F"/>
    <w:rsid w:val="00803E24"/>
    <w:rsid w:val="0080788B"/>
    <w:rsid w:val="00807909"/>
    <w:rsid w:val="008218AF"/>
    <w:rsid w:val="008310DA"/>
    <w:rsid w:val="00833CFC"/>
    <w:rsid w:val="00836833"/>
    <w:rsid w:val="00836B59"/>
    <w:rsid w:val="0084066C"/>
    <w:rsid w:val="00840796"/>
    <w:rsid w:val="00845367"/>
    <w:rsid w:val="008548A9"/>
    <w:rsid w:val="008614A6"/>
    <w:rsid w:val="0086273C"/>
    <w:rsid w:val="00864FB9"/>
    <w:rsid w:val="00874ED7"/>
    <w:rsid w:val="0088228D"/>
    <w:rsid w:val="00883450"/>
    <w:rsid w:val="008836FA"/>
    <w:rsid w:val="00885DBF"/>
    <w:rsid w:val="0088644C"/>
    <w:rsid w:val="00890A79"/>
    <w:rsid w:val="00891652"/>
    <w:rsid w:val="0089334F"/>
    <w:rsid w:val="00896FB0"/>
    <w:rsid w:val="008A0F8C"/>
    <w:rsid w:val="008A27CD"/>
    <w:rsid w:val="008A4D55"/>
    <w:rsid w:val="008A6DB8"/>
    <w:rsid w:val="008A7CA4"/>
    <w:rsid w:val="008B3FFE"/>
    <w:rsid w:val="008B5F3E"/>
    <w:rsid w:val="008C2729"/>
    <w:rsid w:val="008C32E7"/>
    <w:rsid w:val="008C585F"/>
    <w:rsid w:val="008C6A2E"/>
    <w:rsid w:val="008D435E"/>
    <w:rsid w:val="008D4C78"/>
    <w:rsid w:val="008D6949"/>
    <w:rsid w:val="008F10C5"/>
    <w:rsid w:val="008F2673"/>
    <w:rsid w:val="008F325B"/>
    <w:rsid w:val="008F4440"/>
    <w:rsid w:val="008F5A5C"/>
    <w:rsid w:val="008F5FC3"/>
    <w:rsid w:val="00902648"/>
    <w:rsid w:val="00904F5A"/>
    <w:rsid w:val="009074C8"/>
    <w:rsid w:val="009130C7"/>
    <w:rsid w:val="0091470E"/>
    <w:rsid w:val="00922393"/>
    <w:rsid w:val="0092302A"/>
    <w:rsid w:val="0093001C"/>
    <w:rsid w:val="009308B3"/>
    <w:rsid w:val="00931C90"/>
    <w:rsid w:val="00935B4F"/>
    <w:rsid w:val="00941E37"/>
    <w:rsid w:val="00946649"/>
    <w:rsid w:val="0095231B"/>
    <w:rsid w:val="00952AE3"/>
    <w:rsid w:val="0095776B"/>
    <w:rsid w:val="00963D4E"/>
    <w:rsid w:val="00965097"/>
    <w:rsid w:val="00965F6E"/>
    <w:rsid w:val="0096764A"/>
    <w:rsid w:val="00971A74"/>
    <w:rsid w:val="00973B43"/>
    <w:rsid w:val="00995708"/>
    <w:rsid w:val="00995FE7"/>
    <w:rsid w:val="009976B4"/>
    <w:rsid w:val="009A2121"/>
    <w:rsid w:val="009B269B"/>
    <w:rsid w:val="009B3AA9"/>
    <w:rsid w:val="009B3ACA"/>
    <w:rsid w:val="009C2F86"/>
    <w:rsid w:val="009C3C8A"/>
    <w:rsid w:val="009D1487"/>
    <w:rsid w:val="009D3278"/>
    <w:rsid w:val="009D4C65"/>
    <w:rsid w:val="009E200A"/>
    <w:rsid w:val="009E28B0"/>
    <w:rsid w:val="009E30CA"/>
    <w:rsid w:val="009E51FA"/>
    <w:rsid w:val="009F3E63"/>
    <w:rsid w:val="009F6D84"/>
    <w:rsid w:val="009F749A"/>
    <w:rsid w:val="009F7EB8"/>
    <w:rsid w:val="00A01D32"/>
    <w:rsid w:val="00A02084"/>
    <w:rsid w:val="00A03C6D"/>
    <w:rsid w:val="00A10D18"/>
    <w:rsid w:val="00A11ECB"/>
    <w:rsid w:val="00A17EFE"/>
    <w:rsid w:val="00A20189"/>
    <w:rsid w:val="00A217E4"/>
    <w:rsid w:val="00A26E39"/>
    <w:rsid w:val="00A270BF"/>
    <w:rsid w:val="00A300A5"/>
    <w:rsid w:val="00A317D4"/>
    <w:rsid w:val="00A34AD0"/>
    <w:rsid w:val="00A35B40"/>
    <w:rsid w:val="00A40007"/>
    <w:rsid w:val="00A41075"/>
    <w:rsid w:val="00A4110C"/>
    <w:rsid w:val="00A4240E"/>
    <w:rsid w:val="00A42D6D"/>
    <w:rsid w:val="00A445B3"/>
    <w:rsid w:val="00A46D17"/>
    <w:rsid w:val="00A51D25"/>
    <w:rsid w:val="00A5345F"/>
    <w:rsid w:val="00A56E2E"/>
    <w:rsid w:val="00A6167E"/>
    <w:rsid w:val="00A67E9F"/>
    <w:rsid w:val="00A719F2"/>
    <w:rsid w:val="00A769E3"/>
    <w:rsid w:val="00A770CE"/>
    <w:rsid w:val="00A77379"/>
    <w:rsid w:val="00A83913"/>
    <w:rsid w:val="00A93B5E"/>
    <w:rsid w:val="00A96FEF"/>
    <w:rsid w:val="00AA1710"/>
    <w:rsid w:val="00AA1882"/>
    <w:rsid w:val="00AA437B"/>
    <w:rsid w:val="00AA6FC1"/>
    <w:rsid w:val="00AB0C5F"/>
    <w:rsid w:val="00AB7447"/>
    <w:rsid w:val="00AC164D"/>
    <w:rsid w:val="00AC2589"/>
    <w:rsid w:val="00AC2AAC"/>
    <w:rsid w:val="00AC5411"/>
    <w:rsid w:val="00AD0F2A"/>
    <w:rsid w:val="00AD59D7"/>
    <w:rsid w:val="00AD6576"/>
    <w:rsid w:val="00AD742D"/>
    <w:rsid w:val="00AE3DFC"/>
    <w:rsid w:val="00AE481C"/>
    <w:rsid w:val="00AE4A58"/>
    <w:rsid w:val="00AE5920"/>
    <w:rsid w:val="00AE5A8C"/>
    <w:rsid w:val="00AE6EA1"/>
    <w:rsid w:val="00AF000F"/>
    <w:rsid w:val="00AF11CB"/>
    <w:rsid w:val="00AF18B7"/>
    <w:rsid w:val="00AF251E"/>
    <w:rsid w:val="00AF4C08"/>
    <w:rsid w:val="00AF79FC"/>
    <w:rsid w:val="00B00957"/>
    <w:rsid w:val="00B0237E"/>
    <w:rsid w:val="00B0272F"/>
    <w:rsid w:val="00B030CE"/>
    <w:rsid w:val="00B03EAF"/>
    <w:rsid w:val="00B05900"/>
    <w:rsid w:val="00B224C2"/>
    <w:rsid w:val="00B31003"/>
    <w:rsid w:val="00B35743"/>
    <w:rsid w:val="00B40A12"/>
    <w:rsid w:val="00B41E02"/>
    <w:rsid w:val="00B42450"/>
    <w:rsid w:val="00B43367"/>
    <w:rsid w:val="00B44DEA"/>
    <w:rsid w:val="00B46237"/>
    <w:rsid w:val="00B47998"/>
    <w:rsid w:val="00B47F1F"/>
    <w:rsid w:val="00B56CC6"/>
    <w:rsid w:val="00B607D0"/>
    <w:rsid w:val="00B611E9"/>
    <w:rsid w:val="00B6377B"/>
    <w:rsid w:val="00B644A7"/>
    <w:rsid w:val="00B6528D"/>
    <w:rsid w:val="00B755D7"/>
    <w:rsid w:val="00B764A3"/>
    <w:rsid w:val="00B8161A"/>
    <w:rsid w:val="00B831A8"/>
    <w:rsid w:val="00B837D0"/>
    <w:rsid w:val="00B91071"/>
    <w:rsid w:val="00B94A06"/>
    <w:rsid w:val="00BA0647"/>
    <w:rsid w:val="00BA0CD1"/>
    <w:rsid w:val="00BA16D8"/>
    <w:rsid w:val="00BA28E9"/>
    <w:rsid w:val="00BA3BF5"/>
    <w:rsid w:val="00BB047C"/>
    <w:rsid w:val="00BB30BB"/>
    <w:rsid w:val="00BB73DF"/>
    <w:rsid w:val="00BC1849"/>
    <w:rsid w:val="00BC3E87"/>
    <w:rsid w:val="00BC5CCD"/>
    <w:rsid w:val="00BC7D78"/>
    <w:rsid w:val="00BD10F9"/>
    <w:rsid w:val="00BD2C22"/>
    <w:rsid w:val="00BE0DF6"/>
    <w:rsid w:val="00BE2612"/>
    <w:rsid w:val="00BE2DDB"/>
    <w:rsid w:val="00BE59AA"/>
    <w:rsid w:val="00BE662E"/>
    <w:rsid w:val="00BF2C9B"/>
    <w:rsid w:val="00BF66FD"/>
    <w:rsid w:val="00C00096"/>
    <w:rsid w:val="00C02835"/>
    <w:rsid w:val="00C03FBC"/>
    <w:rsid w:val="00C11F05"/>
    <w:rsid w:val="00C120B9"/>
    <w:rsid w:val="00C22F79"/>
    <w:rsid w:val="00C246A7"/>
    <w:rsid w:val="00C33D40"/>
    <w:rsid w:val="00C42C50"/>
    <w:rsid w:val="00C44B95"/>
    <w:rsid w:val="00C466D0"/>
    <w:rsid w:val="00C52C64"/>
    <w:rsid w:val="00C53351"/>
    <w:rsid w:val="00C57CD5"/>
    <w:rsid w:val="00C63629"/>
    <w:rsid w:val="00C63809"/>
    <w:rsid w:val="00C67B4E"/>
    <w:rsid w:val="00C702D8"/>
    <w:rsid w:val="00C74C0C"/>
    <w:rsid w:val="00C779C6"/>
    <w:rsid w:val="00C813D2"/>
    <w:rsid w:val="00C81A72"/>
    <w:rsid w:val="00C83A87"/>
    <w:rsid w:val="00C858F5"/>
    <w:rsid w:val="00C8690B"/>
    <w:rsid w:val="00C869B9"/>
    <w:rsid w:val="00C936F9"/>
    <w:rsid w:val="00CA578E"/>
    <w:rsid w:val="00CA7205"/>
    <w:rsid w:val="00CA73B6"/>
    <w:rsid w:val="00CB0349"/>
    <w:rsid w:val="00CB0E41"/>
    <w:rsid w:val="00CB5F33"/>
    <w:rsid w:val="00CB77F3"/>
    <w:rsid w:val="00CC3B72"/>
    <w:rsid w:val="00CC6BD0"/>
    <w:rsid w:val="00CE4DCA"/>
    <w:rsid w:val="00CF246F"/>
    <w:rsid w:val="00CF6710"/>
    <w:rsid w:val="00CF7177"/>
    <w:rsid w:val="00D03D35"/>
    <w:rsid w:val="00D05168"/>
    <w:rsid w:val="00D051AC"/>
    <w:rsid w:val="00D06EF6"/>
    <w:rsid w:val="00D079B0"/>
    <w:rsid w:val="00D115AA"/>
    <w:rsid w:val="00D11D2C"/>
    <w:rsid w:val="00D121A8"/>
    <w:rsid w:val="00D17974"/>
    <w:rsid w:val="00D17F78"/>
    <w:rsid w:val="00D2420C"/>
    <w:rsid w:val="00D26440"/>
    <w:rsid w:val="00D26FE4"/>
    <w:rsid w:val="00D2790D"/>
    <w:rsid w:val="00D34C28"/>
    <w:rsid w:val="00D3679E"/>
    <w:rsid w:val="00D4023C"/>
    <w:rsid w:val="00D40D6F"/>
    <w:rsid w:val="00D427E6"/>
    <w:rsid w:val="00D42ADF"/>
    <w:rsid w:val="00D42BB7"/>
    <w:rsid w:val="00D4354F"/>
    <w:rsid w:val="00D45539"/>
    <w:rsid w:val="00D45AF9"/>
    <w:rsid w:val="00D549AE"/>
    <w:rsid w:val="00D56BA3"/>
    <w:rsid w:val="00D644B7"/>
    <w:rsid w:val="00D64EBB"/>
    <w:rsid w:val="00D662F2"/>
    <w:rsid w:val="00D75755"/>
    <w:rsid w:val="00D75F11"/>
    <w:rsid w:val="00D84DBE"/>
    <w:rsid w:val="00D84E2C"/>
    <w:rsid w:val="00D86DD3"/>
    <w:rsid w:val="00D90CCC"/>
    <w:rsid w:val="00D97286"/>
    <w:rsid w:val="00DA173C"/>
    <w:rsid w:val="00DA1FC8"/>
    <w:rsid w:val="00DA42B7"/>
    <w:rsid w:val="00DA6572"/>
    <w:rsid w:val="00DB0679"/>
    <w:rsid w:val="00DB516C"/>
    <w:rsid w:val="00DC0D30"/>
    <w:rsid w:val="00DD0CB8"/>
    <w:rsid w:val="00DD3D09"/>
    <w:rsid w:val="00DD43BA"/>
    <w:rsid w:val="00DE042E"/>
    <w:rsid w:val="00DE5F62"/>
    <w:rsid w:val="00DE7992"/>
    <w:rsid w:val="00DF1C09"/>
    <w:rsid w:val="00DF50BD"/>
    <w:rsid w:val="00DF7AA6"/>
    <w:rsid w:val="00E0228A"/>
    <w:rsid w:val="00E03FB7"/>
    <w:rsid w:val="00E04488"/>
    <w:rsid w:val="00E04A74"/>
    <w:rsid w:val="00E10550"/>
    <w:rsid w:val="00E170A0"/>
    <w:rsid w:val="00E2268B"/>
    <w:rsid w:val="00E3122D"/>
    <w:rsid w:val="00E34B22"/>
    <w:rsid w:val="00E40A71"/>
    <w:rsid w:val="00E411AF"/>
    <w:rsid w:val="00E504E3"/>
    <w:rsid w:val="00E515BE"/>
    <w:rsid w:val="00E54893"/>
    <w:rsid w:val="00E6313F"/>
    <w:rsid w:val="00E63E1A"/>
    <w:rsid w:val="00E64479"/>
    <w:rsid w:val="00E65512"/>
    <w:rsid w:val="00E66810"/>
    <w:rsid w:val="00E70255"/>
    <w:rsid w:val="00E702CE"/>
    <w:rsid w:val="00E70628"/>
    <w:rsid w:val="00E71BAE"/>
    <w:rsid w:val="00E75EF7"/>
    <w:rsid w:val="00E75F35"/>
    <w:rsid w:val="00E760A7"/>
    <w:rsid w:val="00E7659E"/>
    <w:rsid w:val="00E765B8"/>
    <w:rsid w:val="00E77951"/>
    <w:rsid w:val="00E80A3B"/>
    <w:rsid w:val="00E80FF7"/>
    <w:rsid w:val="00E81092"/>
    <w:rsid w:val="00E82296"/>
    <w:rsid w:val="00E860BE"/>
    <w:rsid w:val="00E868CF"/>
    <w:rsid w:val="00E9139D"/>
    <w:rsid w:val="00E9525F"/>
    <w:rsid w:val="00E95851"/>
    <w:rsid w:val="00E959E8"/>
    <w:rsid w:val="00E96178"/>
    <w:rsid w:val="00E96B5A"/>
    <w:rsid w:val="00EA079C"/>
    <w:rsid w:val="00EA261B"/>
    <w:rsid w:val="00EB1D5B"/>
    <w:rsid w:val="00EB3BFE"/>
    <w:rsid w:val="00EB4A3B"/>
    <w:rsid w:val="00EB4AB9"/>
    <w:rsid w:val="00EC7523"/>
    <w:rsid w:val="00ED45B1"/>
    <w:rsid w:val="00ED5254"/>
    <w:rsid w:val="00ED6023"/>
    <w:rsid w:val="00EE410D"/>
    <w:rsid w:val="00EE473B"/>
    <w:rsid w:val="00EF3355"/>
    <w:rsid w:val="00F14695"/>
    <w:rsid w:val="00F16994"/>
    <w:rsid w:val="00F17EFB"/>
    <w:rsid w:val="00F20875"/>
    <w:rsid w:val="00F2158D"/>
    <w:rsid w:val="00F22747"/>
    <w:rsid w:val="00F2601B"/>
    <w:rsid w:val="00F269FE"/>
    <w:rsid w:val="00F305C1"/>
    <w:rsid w:val="00F34564"/>
    <w:rsid w:val="00F37FDA"/>
    <w:rsid w:val="00F42CC0"/>
    <w:rsid w:val="00F42F8E"/>
    <w:rsid w:val="00F4536D"/>
    <w:rsid w:val="00F46AC7"/>
    <w:rsid w:val="00F46B3B"/>
    <w:rsid w:val="00F52353"/>
    <w:rsid w:val="00F56AB2"/>
    <w:rsid w:val="00F61039"/>
    <w:rsid w:val="00F651E1"/>
    <w:rsid w:val="00F65214"/>
    <w:rsid w:val="00F66B81"/>
    <w:rsid w:val="00F72AA2"/>
    <w:rsid w:val="00F77859"/>
    <w:rsid w:val="00F80139"/>
    <w:rsid w:val="00F82579"/>
    <w:rsid w:val="00F8479B"/>
    <w:rsid w:val="00F93502"/>
    <w:rsid w:val="00F94866"/>
    <w:rsid w:val="00FA082A"/>
    <w:rsid w:val="00FA3E1F"/>
    <w:rsid w:val="00FA4363"/>
    <w:rsid w:val="00FA54A9"/>
    <w:rsid w:val="00FA54FC"/>
    <w:rsid w:val="00FA798D"/>
    <w:rsid w:val="00FB64CE"/>
    <w:rsid w:val="00FB7809"/>
    <w:rsid w:val="00FC048E"/>
    <w:rsid w:val="00FC212C"/>
    <w:rsid w:val="00FC6843"/>
    <w:rsid w:val="00FD218F"/>
    <w:rsid w:val="00FD3BD3"/>
    <w:rsid w:val="00FD533B"/>
    <w:rsid w:val="00FD6A03"/>
    <w:rsid w:val="00FE1DF3"/>
    <w:rsid w:val="00FE383C"/>
    <w:rsid w:val="00FE56A4"/>
    <w:rsid w:val="00FE7B7A"/>
    <w:rsid w:val="00FF2EFB"/>
    <w:rsid w:val="00FF43E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C0"/>
    <w:pPr>
      <w:spacing w:after="200" w:line="276" w:lineRule="auto"/>
    </w:pPr>
    <w:rPr>
      <w:sz w:val="22"/>
      <w:szCs w:val="22"/>
      <w:lang w:eastAsia="en-US"/>
    </w:rPr>
  </w:style>
  <w:style w:type="paragraph" w:styleId="Heading1">
    <w:name w:val="heading 1"/>
    <w:basedOn w:val="Normal"/>
    <w:next w:val="Normal"/>
    <w:link w:val="Heading1Char"/>
    <w:qFormat/>
    <w:rsid w:val="00DD0CB8"/>
    <w:pPr>
      <w:keepNext/>
      <w:spacing w:after="0" w:line="240" w:lineRule="auto"/>
      <w:ind w:left="180"/>
      <w:jc w:val="both"/>
      <w:outlineLvl w:val="0"/>
    </w:pPr>
    <w:rPr>
      <w:rFonts w:ascii="Times New Roman" w:eastAsia="Times New Roman" w:hAnsi="Times New Roman"/>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unhideWhenUsed/>
    <w:rsid w:val="00FA798D"/>
    <w:rPr>
      <w:sz w:val="16"/>
      <w:szCs w:val="16"/>
    </w:rPr>
  </w:style>
  <w:style w:type="paragraph" w:styleId="CommentText">
    <w:name w:val="annotation text"/>
    <w:basedOn w:val="Normal"/>
    <w:link w:val="CommentTextChar"/>
    <w:uiPriority w:val="99"/>
    <w:unhideWhenUsed/>
    <w:rsid w:val="00FA798D"/>
    <w:rPr>
      <w:sz w:val="20"/>
      <w:szCs w:val="20"/>
    </w:rPr>
  </w:style>
  <w:style w:type="character" w:customStyle="1" w:styleId="CommentTextChar">
    <w:name w:val="Comment Text Char"/>
    <w:link w:val="CommentText"/>
    <w:uiPriority w:val="99"/>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rsid w:val="0074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504F7"/>
    <w:rPr>
      <w:color w:val="0000FF"/>
      <w:u w:val="single"/>
    </w:rPr>
  </w:style>
  <w:style w:type="paragraph" w:styleId="ListParagraph">
    <w:name w:val="List Paragraph"/>
    <w:basedOn w:val="Normal"/>
    <w:uiPriority w:val="34"/>
    <w:qFormat/>
    <w:rsid w:val="00420811"/>
    <w:pPr>
      <w:ind w:left="720"/>
      <w:contextualSpacing/>
    </w:pPr>
  </w:style>
  <w:style w:type="character" w:customStyle="1" w:styleId="toplogo">
    <w:name w:val="toplogo"/>
    <w:basedOn w:val="DefaultParagraphFont"/>
    <w:rsid w:val="00DD0CB8"/>
  </w:style>
  <w:style w:type="character" w:customStyle="1" w:styleId="Heading1Char">
    <w:name w:val="Heading 1 Char"/>
    <w:basedOn w:val="DefaultParagraphFont"/>
    <w:link w:val="Heading1"/>
    <w:rsid w:val="00DD0CB8"/>
    <w:rPr>
      <w:rFonts w:ascii="Times New Roman" w:eastAsia="Times New Roman" w:hAnsi="Times New Roman"/>
      <w:b/>
      <w:bCs/>
      <w:sz w:val="24"/>
      <w:szCs w:val="24"/>
      <w:u w:val="single"/>
      <w:lang w:val="en-GB" w:eastAsia="en-US"/>
    </w:rPr>
  </w:style>
  <w:style w:type="paragraph" w:styleId="BodyText">
    <w:name w:val="Body Text"/>
    <w:basedOn w:val="Normal"/>
    <w:link w:val="BodyTextChar"/>
    <w:rsid w:val="00DD0CB8"/>
    <w:pPr>
      <w:tabs>
        <w:tab w:val="left" w:pos="9180"/>
      </w:tabs>
      <w:spacing w:after="0" w:line="240" w:lineRule="auto"/>
      <w:jc w:val="both"/>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DD0CB8"/>
    <w:rPr>
      <w:rFonts w:ascii="Times New Roman" w:eastAsia="Times New Roman" w:hAnsi="Times New Roman"/>
      <w:b/>
      <w:bCs/>
      <w:sz w:val="24"/>
      <w:szCs w:val="24"/>
      <w:lang w:val="en-GB" w:eastAsia="en-US"/>
    </w:rPr>
  </w:style>
  <w:style w:type="paragraph" w:styleId="BodyTextIndent">
    <w:name w:val="Body Text Indent"/>
    <w:basedOn w:val="Normal"/>
    <w:link w:val="BodyTextIndentChar"/>
    <w:rsid w:val="00DD0CB8"/>
    <w:pPr>
      <w:spacing w:after="0" w:line="240" w:lineRule="auto"/>
      <w:ind w:left="18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DD0CB8"/>
    <w:rPr>
      <w:rFonts w:ascii="Times New Roman" w:eastAsia="Times New Roman" w:hAnsi="Times New Roman"/>
      <w:sz w:val="24"/>
      <w:szCs w:val="24"/>
      <w:lang w:val="en-GB" w:eastAsia="en-US"/>
    </w:rPr>
  </w:style>
  <w:style w:type="character" w:styleId="PageNumber">
    <w:name w:val="page number"/>
    <w:basedOn w:val="DefaultParagraphFont"/>
    <w:rsid w:val="002A3DAC"/>
  </w:style>
  <w:style w:type="paragraph" w:styleId="Revision">
    <w:name w:val="Revision"/>
    <w:hidden/>
    <w:uiPriority w:val="99"/>
    <w:semiHidden/>
    <w:rsid w:val="00784D49"/>
    <w:rPr>
      <w:sz w:val="22"/>
      <w:szCs w:val="22"/>
      <w:lang w:eastAsia="en-US"/>
    </w:rPr>
  </w:style>
  <w:style w:type="character" w:styleId="FollowedHyperlink">
    <w:name w:val="FollowedHyperlink"/>
    <w:basedOn w:val="DefaultParagraphFont"/>
    <w:uiPriority w:val="99"/>
    <w:semiHidden/>
    <w:unhideWhenUsed/>
    <w:rsid w:val="00524DF8"/>
    <w:rPr>
      <w:color w:val="954F72" w:themeColor="followedHyperlink"/>
      <w:u w:val="single"/>
    </w:rPr>
  </w:style>
  <w:style w:type="paragraph" w:styleId="Title">
    <w:name w:val="Title"/>
    <w:basedOn w:val="Normal"/>
    <w:link w:val="TitleChar"/>
    <w:uiPriority w:val="10"/>
    <w:qFormat/>
    <w:rsid w:val="00C702D8"/>
    <w:pPr>
      <w:spacing w:after="0" w:line="240" w:lineRule="auto"/>
      <w:jc w:val="center"/>
    </w:pPr>
    <w:rPr>
      <w:rFonts w:ascii="Times New Roman" w:eastAsiaTheme="minorEastAsia" w:hAnsi="Times New Roman"/>
      <w:b/>
      <w:bCs/>
      <w:sz w:val="24"/>
      <w:szCs w:val="24"/>
      <w:u w:val="single"/>
    </w:rPr>
  </w:style>
  <w:style w:type="character" w:customStyle="1" w:styleId="TitleChar">
    <w:name w:val="Title Char"/>
    <w:basedOn w:val="DefaultParagraphFont"/>
    <w:link w:val="Title"/>
    <w:uiPriority w:val="10"/>
    <w:rsid w:val="00C702D8"/>
    <w:rPr>
      <w:rFonts w:ascii="Times New Roman" w:eastAsiaTheme="minorEastAsia" w:hAnsi="Times New Roman"/>
      <w:b/>
      <w:bCs/>
      <w:sz w:val="24"/>
      <w:szCs w:val="24"/>
      <w:u w:val="single"/>
      <w:lang w:eastAsia="en-US"/>
    </w:rPr>
  </w:style>
  <w:style w:type="paragraph" w:styleId="NormalWeb">
    <w:name w:val="Normal (Web)"/>
    <w:basedOn w:val="Normal"/>
    <w:uiPriority w:val="99"/>
    <w:semiHidden/>
    <w:unhideWhenUsed/>
    <w:rsid w:val="008A0F8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88742048">
      <w:bodyDiv w:val="1"/>
      <w:marLeft w:val="0"/>
      <w:marRight w:val="0"/>
      <w:marTop w:val="0"/>
      <w:marBottom w:val="0"/>
      <w:divBdr>
        <w:top w:val="none" w:sz="0" w:space="0" w:color="auto"/>
        <w:left w:val="none" w:sz="0" w:space="0" w:color="auto"/>
        <w:bottom w:val="none" w:sz="0" w:space="0" w:color="auto"/>
        <w:right w:val="none" w:sz="0" w:space="0" w:color="auto"/>
      </w:divBdr>
    </w:div>
    <w:div w:id="356590380">
      <w:bodyDiv w:val="1"/>
      <w:marLeft w:val="0"/>
      <w:marRight w:val="0"/>
      <w:marTop w:val="0"/>
      <w:marBottom w:val="0"/>
      <w:divBdr>
        <w:top w:val="none" w:sz="0" w:space="0" w:color="auto"/>
        <w:left w:val="none" w:sz="0" w:space="0" w:color="auto"/>
        <w:bottom w:val="none" w:sz="0" w:space="0" w:color="auto"/>
        <w:right w:val="none" w:sz="0" w:space="0" w:color="auto"/>
      </w:divBdr>
    </w:div>
    <w:div w:id="358824742">
      <w:bodyDiv w:val="1"/>
      <w:marLeft w:val="0"/>
      <w:marRight w:val="0"/>
      <w:marTop w:val="0"/>
      <w:marBottom w:val="0"/>
      <w:divBdr>
        <w:top w:val="none" w:sz="0" w:space="0" w:color="auto"/>
        <w:left w:val="none" w:sz="0" w:space="0" w:color="auto"/>
        <w:bottom w:val="none" w:sz="0" w:space="0" w:color="auto"/>
        <w:right w:val="none" w:sz="0" w:space="0" w:color="auto"/>
      </w:divBdr>
    </w:div>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 w:id="15134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epa.ie/water/dw/hhinfo/testtreat/" TargetMode="External"/><Relationship Id="rId2" Type="http://schemas.openxmlformats.org/officeDocument/2006/relationships/hyperlink" Target="http://www.irishstatutebook.ie/eli/2017/si/464/made/en/print?q=464/2017" TargetMode="External"/><Relationship Id="rId1" Type="http://schemas.openxmlformats.org/officeDocument/2006/relationships/hyperlink" Target="http://www.irishstatutebook.ie/eli/2014/si/122/made/en/pri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43B94A8F5A8144CA674504AC1DA3557" ma:contentTypeVersion="11" ma:contentTypeDescription="Create a new document for eDocs" ma:contentTypeScope="" ma:versionID="7fb2471b2215ca38b39662551c47e1c3">
  <xsd:schema xmlns:xsd="http://www.w3.org/2001/XMLSchema" xmlns:xs="http://www.w3.org/2001/XMLSchema" xmlns:p="http://schemas.microsoft.com/office/2006/metadata/properties" xmlns:ns1="http://schemas.microsoft.com/sharepoint/v3" xmlns:ns2="50b7c132-5b9d-466b-8ff0-250f779a638d" xmlns:ns3="43a73175-f514-46ea-b227-8964afd58e57" targetNamespace="http://schemas.microsoft.com/office/2006/metadata/properties" ma:root="true" ma:fieldsID="5c5972fd82b04f3dc77dea4ee6b8ea67" ns1:_="" ns2:_="" ns3:_="">
    <xsd:import namespace="http://schemas.microsoft.com/sharepoint/v3"/>
    <xsd:import namespace="50b7c132-5b9d-466b-8ff0-250f779a638d"/>
    <xsd:import namespace="43a73175-f514-46ea-b227-8964afd58e5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0b7c132-5b9d-466b-8ff0-250f779a638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73175-f514-46ea-b227-8964afd58e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06e5a-11d8-42ed-9db3-13eda7650f8b}" ma:internalName="TaxCatchAll" ma:showField="CatchAllData" ma:web="43a73175-f514-46ea-b227-8964afd58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6;#S.I.|6799f458-ac51-416c-acb7-095ce57260c4;#5;#2019 Revisions|abec1094-86a8-4e0b-bf73-4512f01dbdfe;#4;#005|90c2bd35-c1ae-4103-bb35-580418d59b54;#3;#2019|f85df9cd-0f6d-4155-bbd7-ff49d91ec728;#2;#grant|71fe805d-d681-42b0-a89a-11a07124f0f6;#1;#Unclassified|38981149-6ab4-492e-b035-5180b1eb9314]]></LongProp>
</LongProperties>
</file>

<file path=customXml/item3.xml><?xml version="1.0" encoding="utf-8"?>
<p:properties xmlns:p="http://schemas.microsoft.com/office/2006/metadata/properties" xmlns:xsi="http://www.w3.org/2001/XMLSchema-instance" xmlns:pc="http://schemas.microsoft.com/office/infopath/2007/PartnerControls">
  <documentManagement>
    <eDocs_YearTaxHTField0 xmlns="50b7c132-5b9d-466b-8ff0-250f779a638d">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FileTopicsTaxHTField0 xmlns="50b7c132-5b9d-466b-8ff0-250f779a638d">
      <Terms xmlns="http://schemas.microsoft.com/office/infopath/2007/PartnerControls">
        <TermInfo xmlns="http://schemas.microsoft.com/office/infopath/2007/PartnerControls">
          <TermName xmlns="http://schemas.microsoft.com/office/infopath/2007/PartnerControls">grant</TermName>
          <TermId xmlns="http://schemas.microsoft.com/office/infopath/2007/PartnerControls">71fe805d-d681-42b0-a89a-11a07124f0f6</TermId>
        </TermInfo>
        <TermInfo xmlns="http://schemas.microsoft.com/office/infopath/2007/PartnerControls">
          <TermName xmlns="http://schemas.microsoft.com/office/infopath/2007/PartnerControls">S.I.</TermName>
          <TermId xmlns="http://schemas.microsoft.com/office/infopath/2007/PartnerControls">6799f458-ac51-416c-acb7-095ce57260c4</TermId>
        </TermInfo>
      </Terms>
    </eDocs_FileTopicsTaxHTField0>
    <eDocs_FileStatus xmlns="http://schemas.microsoft.com/sharepoint/v3">Live</eDocs_FileStatus>
    <eDocs_DocumentTopicsTaxHTField0 xmlns="50b7c132-5b9d-466b-8ff0-250f779a638d">
      <Terms xmlns="http://schemas.microsoft.com/office/infopath/2007/PartnerControls"/>
    </eDocs_DocumentTopicsTaxHTField0>
    <eDocs_SeriesSubSeriesTaxHTField0 xmlns="50b7c132-5b9d-466b-8ff0-250f779a638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90c2bd35-c1ae-4103-bb35-580418d59b54</TermId>
        </TermInfo>
      </Terms>
    </eDocs_SeriesSubSeriesTaxHTField0>
    <TaxCatchAll xmlns="43a73175-f514-46ea-b227-8964afd58e57">
      <Value>6</Value>
      <Value>4</Value>
      <Value>3</Value>
      <Value>2</Value>
      <Value>1</Value>
    </TaxCatchAll>
    <eDocs_FileName xmlns="http://schemas.microsoft.com/sharepoint/v3">HWRWU005-001-2019</eDocs_FileName>
    <_dlc_ExpireDate xmlns="http://schemas.microsoft.com/sharepoint/v3" xsi:nil="true"/>
    <_dlc_ExpireDateSave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5001cf87-8306-4190-80fc-0d42d14b660d">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45EF-E24B-4D90-9F0E-05600E79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7c132-5b9d-466b-8ff0-250f779a638d"/>
    <ds:schemaRef ds:uri="43a73175-f514-46ea-b227-8964afd5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D8DFE-9130-45D6-9404-DAA9007ECFC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72E3BC2-A1AA-446F-AAF1-95E488A1AAB2}">
  <ds:schemaRefs>
    <ds:schemaRef ds:uri="http://schemas.microsoft.com/office/2006/metadata/properties"/>
    <ds:schemaRef ds:uri="http://schemas.microsoft.com/sharepoint/v3"/>
    <ds:schemaRef ds:uri="http://purl.org/dc/terms/"/>
    <ds:schemaRef ds:uri="http://schemas.microsoft.com/office/2006/documentManagement/types"/>
    <ds:schemaRef ds:uri="43a73175-f514-46ea-b227-8964afd58e57"/>
    <ds:schemaRef ds:uri="http://purl.org/dc/dcmitype/"/>
    <ds:schemaRef ds:uri="50b7c132-5b9d-466b-8ff0-250f779a638d"/>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1772171-C965-46D3-A897-0EC65BEE843B}">
  <ds:schemaRefs>
    <ds:schemaRef ds:uri="http://schemas.microsoft.com/sharepoint/v3/contenttype/forms"/>
  </ds:schemaRefs>
</ds:datastoreItem>
</file>

<file path=customXml/itemProps5.xml><?xml version="1.0" encoding="utf-8"?>
<ds:datastoreItem xmlns:ds="http://schemas.openxmlformats.org/officeDocument/2006/customXml" ds:itemID="{64B20825-9041-4AA3-9168-FCB32C43F6E3}">
  <ds:schemaRefs>
    <ds:schemaRef ds:uri="office.server.policy"/>
  </ds:schemaRefs>
</ds:datastoreItem>
</file>

<file path=customXml/itemProps6.xml><?xml version="1.0" encoding="utf-8"?>
<ds:datastoreItem xmlns:ds="http://schemas.openxmlformats.org/officeDocument/2006/customXml" ds:itemID="{A271C054-BE58-4343-8332-51E08EFD7206}">
  <ds:schemaRefs>
    <ds:schemaRef ds:uri="http://schemas.microsoft.com/sharepoint/events"/>
  </ds:schemaRefs>
</ds:datastoreItem>
</file>

<file path=customXml/itemProps7.xml><?xml version="1.0" encoding="utf-8"?>
<ds:datastoreItem xmlns:ds="http://schemas.openxmlformats.org/officeDocument/2006/customXml" ds:itemID="{DD300691-771B-4784-884B-3926F69C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26999</CharactersWithSpaces>
  <SharedDoc>false</SharedDoc>
  <HLinks>
    <vt:vector size="6" baseType="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Kilcoyne</dc:creator>
  <cp:lastModifiedBy>ddonnelly</cp:lastModifiedBy>
  <cp:revision>5</cp:revision>
  <cp:lastPrinted>2018-08-03T08:34:00Z</cp:lastPrinted>
  <dcterms:created xsi:type="dcterms:W3CDTF">2020-10-16T14:10:00Z</dcterms:created>
  <dcterms:modified xsi:type="dcterms:W3CDTF">2021-10-21T08:41:00Z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2;#grant|71fe805d-d681-42b0-a89a-11a07124f0f6;#6;#S.I.|6799f458-ac51-416c-acb7-095ce57260c4</vt:lpwstr>
  </property>
  <property fmtid="{D5CDD505-2E9C-101B-9397-08002B2CF9AE}" pid="3" name="eDocs_SecurityClassificationTaxHTField0">
    <vt:lpwstr>Unclassified|38981149-6ab4-492e-b035-5180b1eb9314</vt:lpwstr>
  </property>
  <property fmtid="{D5CDD505-2E9C-101B-9397-08002B2CF9AE}" pid="4" name="eDocs_Year">
    <vt:lpwstr>3;#2019|f85df9cd-0f6d-4155-bbd7-ff49d91ec728</vt:lpwstr>
  </property>
  <property fmtid="{D5CDD505-2E9C-101B-9397-08002B2CF9AE}" pid="5" name="eDocs_SeriesSubSeries">
    <vt:lpwstr>4;#005|90c2bd35-c1ae-4103-bb35-580418d59b54</vt:lpwstr>
  </property>
  <property fmtid="{D5CDD505-2E9C-101B-9397-08002B2CF9AE}" pid="6" name="_dlc_ExpireDate">
    <vt:lpwstr>2020-03-30T12:48:05Z</vt:lpwstr>
  </property>
  <property fmtid="{D5CDD505-2E9C-101B-9397-08002B2CF9AE}" pid="7" name="ItemRetentionFormula">
    <vt:lpwstr/>
  </property>
  <property fmtid="{D5CDD505-2E9C-101B-9397-08002B2CF9AE}" pid="8" name="_dlc_policyId">
    <vt:lpwstr>0x0101000BC94875665D404BB1351B53C41FD2C0|151133126</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ContentTypeId">
    <vt:lpwstr>0x0101000BC94875665D404BB1351B53C41FD2C000743B94A8F5A8144CA674504AC1DA3557</vt:lpwstr>
  </property>
  <property fmtid="{D5CDD505-2E9C-101B-9397-08002B2CF9AE}" pid="12" name="_docset_NoMedatataSyncRequired">
    <vt:lpwstr>False</vt:lpwstr>
  </property>
  <property fmtid="{D5CDD505-2E9C-101B-9397-08002B2CF9AE}" pid="13" name="_dlc_LastRun">
    <vt:lpwstr>09/05/2020 23:15:04</vt:lpwstr>
  </property>
  <property fmtid="{D5CDD505-2E9C-101B-9397-08002B2CF9AE}" pid="14" name="_dlc_ItemStageId">
    <vt:lpwstr>1</vt:lpwstr>
  </property>
</Properties>
</file>